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CDA" w:rsidRDefault="00125CDA" w:rsidP="00E952E9">
      <w:pPr>
        <w:spacing w:line="640" w:lineRule="exact"/>
        <w:jc w:val="center"/>
        <w:rPr>
          <w:rFonts w:ascii="方正小标宋简体" w:eastAsia="方正小标宋简体" w:hAnsiTheme="majorEastAsia"/>
          <w:b/>
          <w:sz w:val="52"/>
          <w:szCs w:val="52"/>
        </w:rPr>
      </w:pPr>
    </w:p>
    <w:p w:rsidR="00125CDA" w:rsidRDefault="00125CDA" w:rsidP="00E952E9">
      <w:pPr>
        <w:spacing w:line="640" w:lineRule="exact"/>
        <w:jc w:val="center"/>
        <w:rPr>
          <w:rFonts w:ascii="方正小标宋简体" w:eastAsia="方正小标宋简体" w:hAnsiTheme="majorEastAsia"/>
          <w:b/>
          <w:sz w:val="52"/>
          <w:szCs w:val="52"/>
        </w:rPr>
      </w:pPr>
    </w:p>
    <w:p w:rsidR="00E952E9" w:rsidRPr="00004ABA" w:rsidRDefault="00E952E9" w:rsidP="00E952E9">
      <w:pPr>
        <w:spacing w:line="640" w:lineRule="exact"/>
        <w:jc w:val="center"/>
        <w:rPr>
          <w:rFonts w:ascii="方正小标宋简体" w:eastAsia="方正小标宋简体" w:hAnsiTheme="majorEastAsia"/>
          <w:b/>
          <w:sz w:val="52"/>
          <w:szCs w:val="52"/>
        </w:rPr>
      </w:pPr>
      <w:r w:rsidRPr="00004ABA">
        <w:rPr>
          <w:rFonts w:ascii="方正小标宋简体" w:eastAsia="方正小标宋简体" w:hAnsiTheme="majorEastAsia" w:hint="eastAsia"/>
          <w:b/>
          <w:sz w:val="52"/>
          <w:szCs w:val="52"/>
        </w:rPr>
        <w:t xml:space="preserve">智汇庐阳 </w:t>
      </w:r>
      <w:r w:rsidR="00806570">
        <w:rPr>
          <w:rFonts w:ascii="方正小标宋简体" w:eastAsia="方正小标宋简体" w:hAnsiTheme="majorEastAsia" w:hint="eastAsia"/>
          <w:b/>
          <w:sz w:val="52"/>
          <w:szCs w:val="52"/>
        </w:rPr>
        <w:t xml:space="preserve"> </w:t>
      </w:r>
      <w:r w:rsidRPr="00004ABA">
        <w:rPr>
          <w:rFonts w:ascii="方正小标宋简体" w:eastAsia="方正小标宋简体" w:hAnsiTheme="majorEastAsia" w:hint="eastAsia"/>
          <w:b/>
          <w:sz w:val="52"/>
          <w:szCs w:val="52"/>
        </w:rPr>
        <w:t>共创未来</w:t>
      </w:r>
    </w:p>
    <w:p w:rsidR="00E952E9" w:rsidRDefault="00E952E9" w:rsidP="00E952E9">
      <w:pPr>
        <w:spacing w:line="640" w:lineRule="exact"/>
        <w:jc w:val="center"/>
        <w:rPr>
          <w:rFonts w:ascii="方正小标宋简体" w:eastAsia="方正小标宋简体" w:hAnsiTheme="majorEastAsia"/>
          <w:b/>
          <w:sz w:val="30"/>
          <w:szCs w:val="30"/>
        </w:rPr>
      </w:pPr>
      <w:r w:rsidRPr="00004ABA">
        <w:rPr>
          <w:rFonts w:ascii="方正小标宋简体" w:eastAsia="方正小标宋简体" w:hAnsiTheme="majorEastAsia" w:hint="eastAsia"/>
          <w:b/>
          <w:sz w:val="30"/>
          <w:szCs w:val="30"/>
        </w:rPr>
        <w:t>“工投·创智天地杯”中国合肥庐阳区首届科技创新创业大赛</w:t>
      </w:r>
    </w:p>
    <w:p w:rsidR="00806570" w:rsidRPr="00E952E9" w:rsidRDefault="004D4B17" w:rsidP="00E952E9">
      <w:pPr>
        <w:spacing w:line="640" w:lineRule="exact"/>
        <w:jc w:val="center"/>
        <w:rPr>
          <w:rFonts w:ascii="方正小标宋简体" w:eastAsia="方正小标宋简体" w:hAnsiTheme="majorEastAsia"/>
          <w:b/>
          <w:sz w:val="44"/>
          <w:szCs w:val="44"/>
        </w:rPr>
      </w:pPr>
      <w:r>
        <w:rPr>
          <w:rFonts w:ascii="方正小标宋简体" w:eastAsia="方正小标宋简体" w:hAnsiTheme="majorEastAsia" w:hint="eastAsia"/>
          <w:b/>
          <w:sz w:val="44"/>
          <w:szCs w:val="44"/>
        </w:rPr>
        <w:t>（</w:t>
      </w:r>
      <w:r w:rsidR="00F11432">
        <w:rPr>
          <w:rFonts w:ascii="方正小标宋简体" w:eastAsia="方正小标宋简体" w:hAnsiTheme="majorEastAsia" w:hint="eastAsia"/>
          <w:b/>
          <w:sz w:val="44"/>
          <w:szCs w:val="44"/>
        </w:rPr>
        <w:t>决赛暨颁奖典礼</w:t>
      </w:r>
      <w:r>
        <w:rPr>
          <w:rFonts w:ascii="方正小标宋简体" w:eastAsia="方正小标宋简体" w:hAnsiTheme="majorEastAsia" w:hint="eastAsia"/>
          <w:b/>
          <w:sz w:val="44"/>
          <w:szCs w:val="44"/>
        </w:rPr>
        <w:t>）</w:t>
      </w:r>
    </w:p>
    <w:p w:rsidR="00E952E9" w:rsidRDefault="00E952E9" w:rsidP="00E952E9">
      <w:pPr>
        <w:spacing w:line="640" w:lineRule="exact"/>
        <w:jc w:val="center"/>
        <w:rPr>
          <w:rFonts w:ascii="方正小标宋简体" w:eastAsia="方正小标宋简体" w:hAnsiTheme="majorEastAsia"/>
          <w:b/>
          <w:sz w:val="30"/>
          <w:szCs w:val="30"/>
        </w:rPr>
      </w:pPr>
    </w:p>
    <w:p w:rsidR="00E12535" w:rsidRPr="00BF28EC" w:rsidRDefault="00E12535" w:rsidP="00E952E9">
      <w:pPr>
        <w:spacing w:line="640" w:lineRule="exact"/>
        <w:jc w:val="center"/>
        <w:rPr>
          <w:rFonts w:ascii="方正小标宋简体" w:eastAsia="方正小标宋简体" w:hAnsiTheme="majorEastAsia"/>
          <w:b/>
          <w:sz w:val="52"/>
          <w:szCs w:val="52"/>
        </w:rPr>
      </w:pPr>
    </w:p>
    <w:p w:rsidR="00C76611" w:rsidRDefault="004D4B17" w:rsidP="00C76611">
      <w:pPr>
        <w:spacing w:line="860" w:lineRule="exact"/>
        <w:jc w:val="center"/>
        <w:rPr>
          <w:rFonts w:ascii="微软雅黑" w:eastAsia="微软雅黑" w:hAnsi="微软雅黑"/>
          <w:b/>
          <w:sz w:val="84"/>
          <w:szCs w:val="84"/>
        </w:rPr>
      </w:pPr>
      <w:r>
        <w:rPr>
          <w:rFonts w:ascii="微软雅黑" w:eastAsia="微软雅黑" w:hAnsi="微软雅黑" w:hint="eastAsia"/>
          <w:b/>
          <w:sz w:val="84"/>
          <w:szCs w:val="84"/>
        </w:rPr>
        <w:t>活</w:t>
      </w:r>
    </w:p>
    <w:p w:rsidR="00C76611" w:rsidRDefault="00C76611" w:rsidP="00C76611">
      <w:pPr>
        <w:spacing w:line="860" w:lineRule="exact"/>
        <w:jc w:val="center"/>
        <w:rPr>
          <w:rFonts w:ascii="微软雅黑" w:eastAsia="微软雅黑" w:hAnsi="微软雅黑"/>
          <w:b/>
          <w:sz w:val="84"/>
          <w:szCs w:val="84"/>
        </w:rPr>
      </w:pPr>
    </w:p>
    <w:p w:rsidR="00C76611" w:rsidRDefault="004D4B17" w:rsidP="00C76611">
      <w:pPr>
        <w:spacing w:line="860" w:lineRule="exact"/>
        <w:jc w:val="center"/>
        <w:rPr>
          <w:rFonts w:ascii="微软雅黑" w:eastAsia="微软雅黑" w:hAnsi="微软雅黑"/>
          <w:b/>
          <w:sz w:val="84"/>
          <w:szCs w:val="84"/>
        </w:rPr>
      </w:pPr>
      <w:r>
        <w:rPr>
          <w:rFonts w:ascii="微软雅黑" w:eastAsia="微软雅黑" w:hAnsi="微软雅黑" w:hint="eastAsia"/>
          <w:b/>
          <w:sz w:val="84"/>
          <w:szCs w:val="84"/>
        </w:rPr>
        <w:t>动</w:t>
      </w:r>
    </w:p>
    <w:p w:rsidR="00C76611" w:rsidRDefault="00C76611" w:rsidP="00C76611">
      <w:pPr>
        <w:spacing w:line="860" w:lineRule="exact"/>
        <w:jc w:val="center"/>
        <w:rPr>
          <w:rFonts w:ascii="微软雅黑" w:eastAsia="微软雅黑" w:hAnsi="微软雅黑"/>
          <w:b/>
          <w:sz w:val="84"/>
          <w:szCs w:val="84"/>
        </w:rPr>
      </w:pPr>
    </w:p>
    <w:p w:rsidR="00C76611" w:rsidRDefault="00C76611" w:rsidP="00C76611">
      <w:pPr>
        <w:spacing w:line="860" w:lineRule="exact"/>
        <w:jc w:val="center"/>
        <w:rPr>
          <w:rFonts w:ascii="微软雅黑" w:eastAsia="微软雅黑" w:hAnsi="微软雅黑"/>
          <w:b/>
          <w:sz w:val="84"/>
          <w:szCs w:val="84"/>
        </w:rPr>
      </w:pPr>
      <w:r>
        <w:rPr>
          <w:rFonts w:ascii="微软雅黑" w:eastAsia="微软雅黑" w:hAnsi="微软雅黑" w:hint="eastAsia"/>
          <w:b/>
          <w:sz w:val="84"/>
          <w:szCs w:val="84"/>
        </w:rPr>
        <w:t>手</w:t>
      </w:r>
    </w:p>
    <w:p w:rsidR="00C76611" w:rsidRDefault="00C76611" w:rsidP="00C76611">
      <w:pPr>
        <w:spacing w:line="860" w:lineRule="exact"/>
        <w:jc w:val="center"/>
        <w:rPr>
          <w:rFonts w:ascii="微软雅黑" w:eastAsia="微软雅黑" w:hAnsi="微软雅黑"/>
          <w:b/>
          <w:sz w:val="84"/>
          <w:szCs w:val="84"/>
        </w:rPr>
      </w:pPr>
    </w:p>
    <w:p w:rsidR="00E952E9" w:rsidRPr="0061539E" w:rsidRDefault="00C76611" w:rsidP="00C76611">
      <w:pPr>
        <w:spacing w:line="860" w:lineRule="exact"/>
        <w:jc w:val="center"/>
        <w:rPr>
          <w:rFonts w:ascii="微软雅黑" w:eastAsia="微软雅黑" w:hAnsi="微软雅黑"/>
          <w:b/>
          <w:sz w:val="84"/>
          <w:szCs w:val="84"/>
        </w:rPr>
      </w:pPr>
      <w:r>
        <w:rPr>
          <w:rFonts w:ascii="微软雅黑" w:eastAsia="微软雅黑" w:hAnsi="微软雅黑" w:hint="eastAsia"/>
          <w:b/>
          <w:sz w:val="84"/>
          <w:szCs w:val="84"/>
        </w:rPr>
        <w:t>册</w:t>
      </w:r>
    </w:p>
    <w:p w:rsidR="00E952E9" w:rsidRDefault="00E952E9" w:rsidP="00E952E9">
      <w:pPr>
        <w:rPr>
          <w:rFonts w:ascii="仿宋" w:eastAsia="仿宋" w:hAnsi="仿宋"/>
          <w:sz w:val="32"/>
          <w:szCs w:val="32"/>
        </w:rPr>
      </w:pPr>
    </w:p>
    <w:p w:rsidR="00E952E9" w:rsidRPr="00311C06" w:rsidRDefault="00E952E9" w:rsidP="00E952E9">
      <w:pPr>
        <w:rPr>
          <w:rFonts w:ascii="仿宋" w:eastAsia="仿宋" w:hAnsi="仿宋"/>
          <w:sz w:val="32"/>
          <w:szCs w:val="32"/>
        </w:rPr>
      </w:pPr>
    </w:p>
    <w:p w:rsidR="00E952E9" w:rsidRPr="00572148" w:rsidRDefault="00E952E9" w:rsidP="00E952E9">
      <w:pPr>
        <w:spacing w:line="640" w:lineRule="exact"/>
        <w:jc w:val="center"/>
        <w:rPr>
          <w:rFonts w:ascii="华文新魏" w:eastAsia="华文新魏" w:hAnsiTheme="majorEastAsia"/>
          <w:b/>
          <w:sz w:val="36"/>
          <w:szCs w:val="36"/>
        </w:rPr>
      </w:pPr>
      <w:r>
        <w:rPr>
          <w:rFonts w:ascii="华文新魏" w:eastAsia="华文新魏" w:hAnsiTheme="majorEastAsia" w:hint="eastAsia"/>
          <w:b/>
          <w:sz w:val="36"/>
          <w:szCs w:val="36"/>
        </w:rPr>
        <w:t>中国合肥</w:t>
      </w:r>
      <w:r w:rsidRPr="00572148">
        <w:rPr>
          <w:rFonts w:ascii="华文新魏" w:eastAsia="华文新魏" w:hAnsiTheme="majorEastAsia" w:hint="eastAsia"/>
          <w:b/>
          <w:sz w:val="36"/>
          <w:szCs w:val="36"/>
        </w:rPr>
        <w:t>庐阳区首届科技创新创业大赛</w:t>
      </w:r>
      <w:r w:rsidRPr="00834866">
        <w:rPr>
          <w:rFonts w:ascii="华文新魏" w:eastAsia="华文新魏" w:hAnsi="仿宋" w:hint="eastAsia"/>
          <w:b/>
          <w:sz w:val="36"/>
          <w:szCs w:val="36"/>
        </w:rPr>
        <w:t>组委会</w:t>
      </w:r>
    </w:p>
    <w:p w:rsidR="00E952E9" w:rsidRPr="00572148" w:rsidRDefault="00E952E9" w:rsidP="00E952E9">
      <w:pPr>
        <w:jc w:val="center"/>
        <w:rPr>
          <w:rFonts w:ascii="华文新魏" w:eastAsia="华文新魏" w:hAnsi="仿宋"/>
          <w:b/>
          <w:sz w:val="36"/>
          <w:szCs w:val="36"/>
        </w:rPr>
      </w:pPr>
      <w:r w:rsidRPr="00572148">
        <w:rPr>
          <w:rFonts w:ascii="华文新魏" w:eastAsia="华文新魏" w:hAnsi="仿宋" w:hint="eastAsia"/>
          <w:b/>
          <w:sz w:val="36"/>
          <w:szCs w:val="36"/>
        </w:rPr>
        <w:t>二</w:t>
      </w:r>
      <w:r w:rsidRPr="00572148">
        <w:rPr>
          <w:rFonts w:ascii="宋体" w:hAnsi="宋体" w:cs="宋体" w:hint="eastAsia"/>
          <w:b/>
          <w:sz w:val="36"/>
          <w:szCs w:val="36"/>
        </w:rPr>
        <w:t>〇</w:t>
      </w:r>
      <w:r w:rsidR="00B3553F" w:rsidRPr="00115007">
        <w:rPr>
          <w:rFonts w:ascii="华文新魏" w:eastAsia="华文新魏" w:hAnsi="华文新魏" w:cs="华文新魏" w:hint="eastAsia"/>
          <w:b/>
          <w:sz w:val="36"/>
          <w:szCs w:val="36"/>
        </w:rPr>
        <w:t>一</w:t>
      </w:r>
      <w:r w:rsidRPr="00572148">
        <w:rPr>
          <w:rFonts w:ascii="华文新魏" w:eastAsia="华文新魏" w:hAnsi="华文新魏" w:cs="华文新魏" w:hint="eastAsia"/>
          <w:b/>
          <w:sz w:val="36"/>
          <w:szCs w:val="36"/>
        </w:rPr>
        <w:t>五年</w:t>
      </w:r>
      <w:r>
        <w:rPr>
          <w:rFonts w:ascii="华文新魏" w:eastAsia="华文新魏" w:hAnsi="华文新魏" w:cs="华文新魏" w:hint="eastAsia"/>
          <w:b/>
          <w:sz w:val="36"/>
          <w:szCs w:val="36"/>
        </w:rPr>
        <w:t>十</w:t>
      </w:r>
      <w:r w:rsidR="00806570">
        <w:rPr>
          <w:rFonts w:ascii="华文新魏" w:eastAsia="华文新魏" w:hAnsi="华文新魏" w:cs="华文新魏" w:hint="eastAsia"/>
          <w:b/>
          <w:sz w:val="36"/>
          <w:szCs w:val="36"/>
        </w:rPr>
        <w:t>一</w:t>
      </w:r>
      <w:r w:rsidRPr="00572148">
        <w:rPr>
          <w:rFonts w:ascii="华文新魏" w:eastAsia="华文新魏" w:hAnsi="华文新魏" w:cs="华文新魏" w:hint="eastAsia"/>
          <w:b/>
          <w:sz w:val="36"/>
          <w:szCs w:val="36"/>
        </w:rPr>
        <w:t>月</w:t>
      </w:r>
      <w:r w:rsidR="00F11432">
        <w:rPr>
          <w:rFonts w:ascii="华文新魏" w:eastAsia="华文新魏" w:hAnsi="华文新魏" w:cs="华文新魏" w:hint="eastAsia"/>
          <w:b/>
          <w:sz w:val="36"/>
          <w:szCs w:val="36"/>
        </w:rPr>
        <w:t>十八</w:t>
      </w:r>
      <w:r w:rsidRPr="00572148">
        <w:rPr>
          <w:rFonts w:ascii="华文新魏" w:eastAsia="华文新魏" w:hAnsi="华文新魏" w:cs="华文新魏" w:hint="eastAsia"/>
          <w:b/>
          <w:sz w:val="36"/>
          <w:szCs w:val="36"/>
        </w:rPr>
        <w:t>日</w:t>
      </w:r>
    </w:p>
    <w:p w:rsidR="00E952E9" w:rsidRPr="00871215" w:rsidRDefault="00E952E9" w:rsidP="00E952E9">
      <w:pPr>
        <w:spacing w:line="460" w:lineRule="exact"/>
        <w:rPr>
          <w:rFonts w:ascii="仿宋" w:eastAsia="仿宋" w:hAnsi="仿宋"/>
          <w:sz w:val="32"/>
          <w:szCs w:val="32"/>
        </w:rPr>
      </w:pPr>
    </w:p>
    <w:p w:rsidR="00E952E9" w:rsidRDefault="00E952E9" w:rsidP="00E952E9">
      <w:pPr>
        <w:spacing w:line="460" w:lineRule="exact"/>
        <w:rPr>
          <w:rFonts w:ascii="仿宋" w:eastAsia="仿宋" w:hAnsi="仿宋"/>
          <w:sz w:val="32"/>
          <w:szCs w:val="32"/>
        </w:rPr>
      </w:pPr>
    </w:p>
    <w:p w:rsidR="00A91EEF" w:rsidRPr="00285D75" w:rsidRDefault="00A91EEF" w:rsidP="00A91EEF">
      <w:pPr>
        <w:spacing w:line="560" w:lineRule="exact"/>
        <w:jc w:val="center"/>
        <w:rPr>
          <w:rFonts w:ascii="黑体" w:eastAsia="黑体" w:hAnsi="微软雅黑"/>
          <w:b/>
          <w:sz w:val="52"/>
          <w:szCs w:val="52"/>
        </w:rPr>
      </w:pPr>
      <w:r w:rsidRPr="00285D75">
        <w:rPr>
          <w:rFonts w:ascii="黑体" w:eastAsia="黑体" w:hAnsi="微软雅黑" w:hint="eastAsia"/>
          <w:b/>
          <w:sz w:val="52"/>
          <w:szCs w:val="52"/>
        </w:rPr>
        <w:lastRenderedPageBreak/>
        <w:t>目  录</w:t>
      </w:r>
    </w:p>
    <w:p w:rsidR="004D4B17" w:rsidRDefault="004D4B17" w:rsidP="00A91EEF">
      <w:pPr>
        <w:spacing w:line="560" w:lineRule="exact"/>
        <w:jc w:val="left"/>
        <w:rPr>
          <w:rFonts w:ascii="仿宋" w:eastAsia="仿宋" w:hAnsi="仿宋"/>
          <w:sz w:val="32"/>
          <w:szCs w:val="32"/>
        </w:rPr>
      </w:pPr>
    </w:p>
    <w:p w:rsidR="00A91EEF" w:rsidRDefault="00A91EEF" w:rsidP="00FE2154">
      <w:pPr>
        <w:spacing w:beforeLines="100" w:afterLines="100" w:line="480" w:lineRule="auto"/>
        <w:jc w:val="left"/>
        <w:rPr>
          <w:rFonts w:ascii="仿宋" w:eastAsia="仿宋" w:hAnsi="仿宋"/>
          <w:sz w:val="32"/>
          <w:szCs w:val="32"/>
        </w:rPr>
      </w:pPr>
      <w:r>
        <w:rPr>
          <w:rFonts w:ascii="仿宋" w:eastAsia="仿宋" w:hAnsi="仿宋" w:hint="eastAsia"/>
          <w:sz w:val="32"/>
          <w:szCs w:val="32"/>
        </w:rPr>
        <w:t>1、</w:t>
      </w:r>
      <w:r w:rsidR="00871215">
        <w:rPr>
          <w:rFonts w:ascii="仿宋" w:eastAsia="仿宋" w:hAnsi="仿宋" w:hint="eastAsia"/>
          <w:sz w:val="32"/>
          <w:szCs w:val="32"/>
        </w:rPr>
        <w:t>参赛须知</w:t>
      </w:r>
      <w:r w:rsidR="00B54D06">
        <w:rPr>
          <w:rFonts w:ascii="仿宋" w:eastAsia="仿宋" w:hAnsi="仿宋" w:hint="eastAsia"/>
          <w:sz w:val="32"/>
          <w:szCs w:val="32"/>
        </w:rPr>
        <w:t>…………………………………………………</w:t>
      </w:r>
      <w:r w:rsidR="00692186">
        <w:rPr>
          <w:rFonts w:ascii="仿宋" w:eastAsia="仿宋" w:hAnsi="仿宋" w:hint="eastAsia"/>
          <w:sz w:val="32"/>
          <w:szCs w:val="32"/>
        </w:rPr>
        <w:t>2</w:t>
      </w:r>
    </w:p>
    <w:p w:rsidR="00A91EEF" w:rsidRDefault="00A91EEF" w:rsidP="00FE2154">
      <w:pPr>
        <w:spacing w:beforeLines="100" w:afterLines="100" w:line="480" w:lineRule="auto"/>
        <w:jc w:val="left"/>
        <w:rPr>
          <w:rFonts w:ascii="仿宋" w:eastAsia="仿宋" w:hAnsi="仿宋"/>
          <w:sz w:val="32"/>
          <w:szCs w:val="32"/>
        </w:rPr>
      </w:pPr>
      <w:r>
        <w:rPr>
          <w:rFonts w:ascii="仿宋" w:eastAsia="仿宋" w:hAnsi="仿宋" w:hint="eastAsia"/>
          <w:sz w:val="32"/>
          <w:szCs w:val="32"/>
        </w:rPr>
        <w:t>2、</w:t>
      </w:r>
      <w:r w:rsidR="00E44A77">
        <w:rPr>
          <w:rFonts w:ascii="仿宋" w:eastAsia="仿宋" w:hAnsi="仿宋" w:hint="eastAsia"/>
          <w:sz w:val="32"/>
          <w:szCs w:val="32"/>
        </w:rPr>
        <w:t>赛事</w:t>
      </w:r>
      <w:r w:rsidR="00B54D06">
        <w:rPr>
          <w:rFonts w:ascii="仿宋" w:eastAsia="仿宋" w:hAnsi="仿宋" w:hint="eastAsia"/>
          <w:sz w:val="32"/>
          <w:szCs w:val="32"/>
        </w:rPr>
        <w:t>安排…………………………………………………</w:t>
      </w:r>
      <w:r w:rsidR="00692186">
        <w:rPr>
          <w:rFonts w:ascii="仿宋" w:eastAsia="仿宋" w:hAnsi="仿宋" w:hint="eastAsia"/>
          <w:sz w:val="32"/>
          <w:szCs w:val="32"/>
        </w:rPr>
        <w:t>3</w:t>
      </w:r>
    </w:p>
    <w:p w:rsidR="00A91EEF" w:rsidRPr="00B54D06" w:rsidRDefault="00B54D06" w:rsidP="00FE2154">
      <w:pPr>
        <w:spacing w:beforeLines="100" w:afterLines="100" w:line="480" w:lineRule="auto"/>
        <w:jc w:val="left"/>
        <w:rPr>
          <w:rFonts w:ascii="仿宋" w:eastAsia="仿宋" w:hAnsi="仿宋"/>
          <w:sz w:val="32"/>
          <w:szCs w:val="32"/>
        </w:rPr>
      </w:pPr>
      <w:r>
        <w:rPr>
          <w:rFonts w:ascii="仿宋" w:eastAsia="仿宋" w:hAnsi="仿宋" w:hint="eastAsia"/>
          <w:sz w:val="32"/>
          <w:szCs w:val="32"/>
        </w:rPr>
        <w:t>3、</w:t>
      </w:r>
      <w:r w:rsidR="00E44A77">
        <w:rPr>
          <w:rFonts w:ascii="仿宋" w:eastAsia="仿宋" w:hAnsi="仿宋" w:hint="eastAsia"/>
          <w:sz w:val="32"/>
          <w:szCs w:val="32"/>
        </w:rPr>
        <w:t>赛制规定</w:t>
      </w:r>
      <w:r w:rsidR="004D4B17">
        <w:rPr>
          <w:rFonts w:ascii="仿宋" w:eastAsia="仿宋" w:hAnsi="仿宋" w:hint="eastAsia"/>
          <w:sz w:val="32"/>
          <w:szCs w:val="32"/>
        </w:rPr>
        <w:t>…</w:t>
      </w:r>
      <w:r w:rsidR="000B5130">
        <w:rPr>
          <w:rFonts w:ascii="仿宋" w:eastAsia="仿宋" w:hAnsi="仿宋" w:hint="eastAsia"/>
          <w:sz w:val="32"/>
          <w:szCs w:val="32"/>
        </w:rPr>
        <w:t>…</w:t>
      </w:r>
      <w:r w:rsidR="004D4B17">
        <w:rPr>
          <w:rFonts w:ascii="仿宋" w:eastAsia="仿宋" w:hAnsi="仿宋" w:hint="eastAsia"/>
          <w:sz w:val="32"/>
          <w:szCs w:val="32"/>
        </w:rPr>
        <w:t>………</w:t>
      </w:r>
      <w:r w:rsidR="00E44A77">
        <w:rPr>
          <w:rFonts w:ascii="仿宋" w:eastAsia="仿宋" w:hAnsi="仿宋" w:hint="eastAsia"/>
          <w:sz w:val="32"/>
          <w:szCs w:val="32"/>
        </w:rPr>
        <w:t>……………</w:t>
      </w:r>
      <w:r w:rsidR="004D4B17">
        <w:rPr>
          <w:rFonts w:ascii="仿宋" w:eastAsia="仿宋" w:hAnsi="仿宋" w:hint="eastAsia"/>
          <w:sz w:val="32"/>
          <w:szCs w:val="32"/>
        </w:rPr>
        <w:t>……</w:t>
      </w:r>
      <w:r>
        <w:rPr>
          <w:rFonts w:ascii="仿宋" w:eastAsia="仿宋" w:hAnsi="仿宋" w:hint="eastAsia"/>
          <w:sz w:val="32"/>
          <w:szCs w:val="32"/>
        </w:rPr>
        <w:t>………</w:t>
      </w:r>
      <w:r w:rsidR="000B5130">
        <w:rPr>
          <w:rFonts w:ascii="仿宋" w:eastAsia="仿宋" w:hAnsi="仿宋" w:hint="eastAsia"/>
          <w:sz w:val="32"/>
          <w:szCs w:val="32"/>
        </w:rPr>
        <w:t>……</w:t>
      </w:r>
      <w:r>
        <w:rPr>
          <w:rFonts w:ascii="仿宋" w:eastAsia="仿宋" w:hAnsi="仿宋" w:hint="eastAsia"/>
          <w:sz w:val="32"/>
          <w:szCs w:val="32"/>
        </w:rPr>
        <w:t>……</w:t>
      </w:r>
      <w:r w:rsidR="006A3FC5">
        <w:rPr>
          <w:rFonts w:ascii="仿宋" w:eastAsia="仿宋" w:hAnsi="仿宋" w:hint="eastAsia"/>
          <w:sz w:val="32"/>
          <w:szCs w:val="32"/>
        </w:rPr>
        <w:t>5</w:t>
      </w:r>
    </w:p>
    <w:p w:rsidR="00A91EEF" w:rsidRDefault="00B54D06" w:rsidP="00FE2154">
      <w:pPr>
        <w:spacing w:beforeLines="100" w:afterLines="100" w:line="480" w:lineRule="auto"/>
        <w:rPr>
          <w:rFonts w:ascii="仿宋" w:eastAsia="仿宋" w:hAnsi="仿宋"/>
          <w:sz w:val="32"/>
          <w:szCs w:val="32"/>
        </w:rPr>
      </w:pPr>
      <w:r>
        <w:rPr>
          <w:rFonts w:ascii="仿宋" w:eastAsia="仿宋" w:hAnsi="仿宋" w:hint="eastAsia"/>
          <w:sz w:val="32"/>
          <w:szCs w:val="32"/>
        </w:rPr>
        <w:t>4、</w:t>
      </w:r>
      <w:r w:rsidR="00E44A77">
        <w:rPr>
          <w:rFonts w:ascii="仿宋" w:eastAsia="仿宋" w:hAnsi="仿宋" w:hint="eastAsia"/>
          <w:sz w:val="32"/>
          <w:szCs w:val="32"/>
        </w:rPr>
        <w:t>评审标准</w:t>
      </w:r>
      <w:r>
        <w:rPr>
          <w:rFonts w:ascii="仿宋" w:eastAsia="仿宋" w:hAnsi="仿宋" w:hint="eastAsia"/>
          <w:sz w:val="32"/>
          <w:szCs w:val="32"/>
        </w:rPr>
        <w:t>………</w:t>
      </w:r>
      <w:r w:rsidR="000B5130">
        <w:rPr>
          <w:rFonts w:ascii="仿宋" w:eastAsia="仿宋" w:hAnsi="仿宋" w:hint="eastAsia"/>
          <w:sz w:val="32"/>
          <w:szCs w:val="32"/>
        </w:rPr>
        <w:t>……</w:t>
      </w:r>
      <w:r w:rsidR="006A3FC5">
        <w:rPr>
          <w:rFonts w:ascii="仿宋" w:eastAsia="仿宋" w:hAnsi="仿宋" w:hint="eastAsia"/>
          <w:sz w:val="32"/>
          <w:szCs w:val="32"/>
        </w:rPr>
        <w:t>…………………</w:t>
      </w:r>
      <w:r>
        <w:rPr>
          <w:rFonts w:ascii="仿宋" w:eastAsia="仿宋" w:hAnsi="仿宋" w:hint="eastAsia"/>
          <w:sz w:val="32"/>
          <w:szCs w:val="32"/>
        </w:rPr>
        <w:t>…………………</w:t>
      </w:r>
      <w:r w:rsidR="005F163A">
        <w:rPr>
          <w:rFonts w:ascii="仿宋" w:eastAsia="仿宋" w:hAnsi="仿宋" w:hint="eastAsia"/>
          <w:sz w:val="32"/>
          <w:szCs w:val="32"/>
        </w:rPr>
        <w:t>7</w:t>
      </w:r>
    </w:p>
    <w:p w:rsidR="00B54D06" w:rsidRDefault="00B54D06" w:rsidP="00FE2154">
      <w:pPr>
        <w:spacing w:beforeLines="100" w:afterLines="100" w:line="480" w:lineRule="auto"/>
        <w:rPr>
          <w:rFonts w:ascii="仿宋" w:eastAsia="仿宋" w:hAnsi="仿宋"/>
          <w:sz w:val="32"/>
          <w:szCs w:val="32"/>
        </w:rPr>
      </w:pPr>
      <w:r>
        <w:rPr>
          <w:rFonts w:ascii="仿宋" w:eastAsia="仿宋" w:hAnsi="仿宋" w:hint="eastAsia"/>
          <w:sz w:val="32"/>
          <w:szCs w:val="32"/>
        </w:rPr>
        <w:t>5、</w:t>
      </w:r>
      <w:r w:rsidR="006A3FC5">
        <w:rPr>
          <w:rFonts w:ascii="仿宋" w:eastAsia="仿宋" w:hAnsi="仿宋" w:hint="eastAsia"/>
          <w:sz w:val="32"/>
          <w:szCs w:val="32"/>
        </w:rPr>
        <w:t>奖项设置</w:t>
      </w:r>
      <w:r>
        <w:rPr>
          <w:rFonts w:ascii="仿宋" w:eastAsia="仿宋" w:hAnsi="仿宋" w:hint="eastAsia"/>
          <w:sz w:val="32"/>
          <w:szCs w:val="32"/>
        </w:rPr>
        <w:t>…………………</w:t>
      </w:r>
      <w:r w:rsidR="006A3FC5">
        <w:rPr>
          <w:rFonts w:ascii="仿宋" w:eastAsia="仿宋" w:hAnsi="仿宋" w:hint="eastAsia"/>
          <w:sz w:val="32"/>
          <w:szCs w:val="32"/>
        </w:rPr>
        <w:t>…………………</w:t>
      </w:r>
      <w:r>
        <w:rPr>
          <w:rFonts w:ascii="仿宋" w:eastAsia="仿宋" w:hAnsi="仿宋" w:hint="eastAsia"/>
          <w:sz w:val="32"/>
          <w:szCs w:val="32"/>
        </w:rPr>
        <w:t>……………</w:t>
      </w:r>
      <w:r w:rsidR="006A3FC5">
        <w:rPr>
          <w:rFonts w:ascii="仿宋" w:eastAsia="仿宋" w:hAnsi="仿宋" w:hint="eastAsia"/>
          <w:sz w:val="32"/>
          <w:szCs w:val="32"/>
        </w:rPr>
        <w:t>9</w:t>
      </w:r>
    </w:p>
    <w:p w:rsidR="00B54D06" w:rsidRDefault="00B54D06" w:rsidP="00FE2154">
      <w:pPr>
        <w:spacing w:beforeLines="100" w:afterLines="100" w:line="480" w:lineRule="auto"/>
        <w:rPr>
          <w:rFonts w:ascii="仿宋" w:eastAsia="仿宋" w:hAnsi="仿宋"/>
          <w:sz w:val="32"/>
          <w:szCs w:val="32"/>
        </w:rPr>
      </w:pPr>
      <w:r>
        <w:rPr>
          <w:rFonts w:ascii="仿宋" w:eastAsia="仿宋" w:hAnsi="仿宋" w:hint="eastAsia"/>
          <w:sz w:val="32"/>
          <w:szCs w:val="32"/>
        </w:rPr>
        <w:t>6、</w:t>
      </w:r>
      <w:r w:rsidR="004D4B17">
        <w:rPr>
          <w:rFonts w:ascii="仿宋" w:eastAsia="仿宋" w:hAnsi="仿宋" w:hint="eastAsia"/>
          <w:sz w:val="32"/>
          <w:szCs w:val="32"/>
        </w:rPr>
        <w:t>大赛</w:t>
      </w:r>
      <w:r w:rsidR="006A3FC5">
        <w:rPr>
          <w:rFonts w:ascii="仿宋" w:eastAsia="仿宋" w:hAnsi="仿宋" w:hint="eastAsia"/>
          <w:sz w:val="32"/>
          <w:szCs w:val="32"/>
        </w:rPr>
        <w:t>配套政策及措施</w:t>
      </w:r>
      <w:r>
        <w:rPr>
          <w:rFonts w:ascii="仿宋" w:eastAsia="仿宋" w:hAnsi="仿宋" w:hint="eastAsia"/>
          <w:sz w:val="32"/>
          <w:szCs w:val="32"/>
        </w:rPr>
        <w:t>……………………………………</w:t>
      </w:r>
      <w:r w:rsidR="006A3FC5">
        <w:rPr>
          <w:rFonts w:ascii="仿宋" w:eastAsia="仿宋" w:hAnsi="仿宋" w:hint="eastAsia"/>
          <w:sz w:val="32"/>
          <w:szCs w:val="32"/>
        </w:rPr>
        <w:t>10</w:t>
      </w:r>
    </w:p>
    <w:p w:rsidR="006A3FC5" w:rsidRDefault="00B54D06" w:rsidP="00FE2154">
      <w:pPr>
        <w:spacing w:beforeLines="100" w:afterLines="100" w:line="480" w:lineRule="auto"/>
        <w:rPr>
          <w:rFonts w:ascii="仿宋" w:eastAsia="仿宋" w:hAnsi="仿宋"/>
          <w:sz w:val="32"/>
          <w:szCs w:val="32"/>
        </w:rPr>
      </w:pPr>
      <w:r>
        <w:rPr>
          <w:rFonts w:ascii="仿宋" w:eastAsia="仿宋" w:hAnsi="仿宋" w:hint="eastAsia"/>
          <w:sz w:val="32"/>
          <w:szCs w:val="32"/>
        </w:rPr>
        <w:t>7、</w:t>
      </w:r>
      <w:r w:rsidR="006A3FC5">
        <w:rPr>
          <w:rFonts w:ascii="仿宋" w:eastAsia="仿宋" w:hAnsi="仿宋" w:hint="eastAsia"/>
          <w:sz w:val="32"/>
          <w:szCs w:val="32"/>
        </w:rPr>
        <w:t>注意事项…………………………………………………12</w:t>
      </w:r>
    </w:p>
    <w:p w:rsidR="006A3FC5" w:rsidRDefault="006A3FC5" w:rsidP="00FE2154">
      <w:pPr>
        <w:spacing w:beforeLines="100" w:afterLines="100" w:line="480" w:lineRule="auto"/>
        <w:rPr>
          <w:rFonts w:ascii="仿宋" w:eastAsia="仿宋" w:hAnsi="仿宋"/>
          <w:sz w:val="32"/>
          <w:szCs w:val="32"/>
        </w:rPr>
      </w:pPr>
      <w:r>
        <w:rPr>
          <w:rFonts w:ascii="仿宋" w:eastAsia="仿宋" w:hAnsi="仿宋" w:hint="eastAsia"/>
          <w:sz w:val="32"/>
          <w:szCs w:val="32"/>
        </w:rPr>
        <w:t>8、</w:t>
      </w:r>
      <w:r w:rsidRPr="006A3FC5">
        <w:rPr>
          <w:rFonts w:ascii="仿宋" w:eastAsia="仿宋" w:hAnsi="仿宋" w:hint="eastAsia"/>
          <w:sz w:val="32"/>
          <w:szCs w:val="32"/>
        </w:rPr>
        <w:t>初创项目组决赛入围名单</w:t>
      </w:r>
      <w:r>
        <w:rPr>
          <w:rFonts w:ascii="仿宋" w:eastAsia="仿宋" w:hAnsi="仿宋" w:hint="eastAsia"/>
          <w:sz w:val="32"/>
          <w:szCs w:val="32"/>
        </w:rPr>
        <w:t>………………………………14</w:t>
      </w:r>
    </w:p>
    <w:p w:rsidR="006A3FC5" w:rsidRDefault="006A3FC5" w:rsidP="00FE2154">
      <w:pPr>
        <w:spacing w:beforeLines="100" w:afterLines="100" w:line="480" w:lineRule="auto"/>
        <w:rPr>
          <w:rFonts w:ascii="仿宋" w:eastAsia="仿宋" w:hAnsi="仿宋"/>
          <w:sz w:val="32"/>
          <w:szCs w:val="32"/>
        </w:rPr>
      </w:pPr>
      <w:r>
        <w:rPr>
          <w:rFonts w:ascii="仿宋" w:eastAsia="仿宋" w:hAnsi="仿宋" w:hint="eastAsia"/>
          <w:sz w:val="32"/>
          <w:szCs w:val="32"/>
        </w:rPr>
        <w:t>9、企业创新</w:t>
      </w:r>
      <w:r w:rsidRPr="006A3FC5">
        <w:rPr>
          <w:rFonts w:ascii="仿宋" w:eastAsia="仿宋" w:hAnsi="仿宋" w:hint="eastAsia"/>
          <w:sz w:val="32"/>
          <w:szCs w:val="32"/>
        </w:rPr>
        <w:t>组决赛入围名单</w:t>
      </w:r>
      <w:r>
        <w:rPr>
          <w:rFonts w:ascii="仿宋" w:eastAsia="仿宋" w:hAnsi="仿宋" w:hint="eastAsia"/>
          <w:sz w:val="32"/>
          <w:szCs w:val="32"/>
        </w:rPr>
        <w:t>………………………………15</w:t>
      </w:r>
    </w:p>
    <w:p w:rsidR="006A3FC5" w:rsidRDefault="006A3FC5" w:rsidP="00FE2154">
      <w:pPr>
        <w:spacing w:beforeLines="100" w:afterLines="100" w:line="480" w:lineRule="auto"/>
        <w:rPr>
          <w:rFonts w:ascii="仿宋" w:eastAsia="仿宋" w:hAnsi="仿宋"/>
          <w:sz w:val="32"/>
          <w:szCs w:val="32"/>
        </w:rPr>
      </w:pPr>
      <w:r>
        <w:rPr>
          <w:rFonts w:ascii="仿宋" w:eastAsia="仿宋" w:hAnsi="仿宋" w:hint="eastAsia"/>
          <w:sz w:val="32"/>
          <w:szCs w:val="32"/>
        </w:rPr>
        <w:t>10、</w:t>
      </w:r>
      <w:r w:rsidR="00A87F8A">
        <w:rPr>
          <w:rFonts w:ascii="仿宋" w:eastAsia="仿宋" w:hAnsi="仿宋" w:hint="eastAsia"/>
          <w:sz w:val="32"/>
          <w:szCs w:val="32"/>
        </w:rPr>
        <w:t>大赛投资联盟简介………………………………………16</w:t>
      </w:r>
    </w:p>
    <w:p w:rsidR="006A3FC5" w:rsidRDefault="006A3FC5" w:rsidP="00FE2154">
      <w:pPr>
        <w:spacing w:beforeLines="100" w:afterLines="100" w:line="480" w:lineRule="auto"/>
        <w:rPr>
          <w:rFonts w:ascii="仿宋" w:eastAsia="仿宋" w:hAnsi="仿宋"/>
          <w:sz w:val="32"/>
          <w:szCs w:val="32"/>
        </w:rPr>
      </w:pPr>
      <w:r>
        <w:rPr>
          <w:rFonts w:ascii="仿宋" w:eastAsia="仿宋" w:hAnsi="仿宋" w:hint="eastAsia"/>
          <w:sz w:val="32"/>
          <w:szCs w:val="32"/>
        </w:rPr>
        <w:t>11、</w:t>
      </w:r>
      <w:r w:rsidR="00A87F8A">
        <w:rPr>
          <w:rFonts w:ascii="仿宋" w:eastAsia="仿宋" w:hAnsi="仿宋" w:hint="eastAsia"/>
          <w:sz w:val="32"/>
          <w:szCs w:val="32"/>
        </w:rPr>
        <w:t>大赛组织…………………………………………………21</w:t>
      </w:r>
    </w:p>
    <w:p w:rsidR="006A3FC5" w:rsidRDefault="006A3FC5" w:rsidP="00FE2154">
      <w:pPr>
        <w:spacing w:beforeLines="100" w:afterLines="100" w:line="480" w:lineRule="auto"/>
        <w:rPr>
          <w:rFonts w:ascii="仿宋" w:eastAsia="仿宋" w:hAnsi="仿宋"/>
          <w:sz w:val="32"/>
          <w:szCs w:val="32"/>
        </w:rPr>
      </w:pPr>
      <w:r>
        <w:rPr>
          <w:rFonts w:ascii="仿宋" w:eastAsia="仿宋" w:hAnsi="仿宋" w:hint="eastAsia"/>
          <w:sz w:val="32"/>
          <w:szCs w:val="32"/>
        </w:rPr>
        <w:t>12、</w:t>
      </w:r>
      <w:r w:rsidR="00A87F8A">
        <w:rPr>
          <w:rFonts w:ascii="仿宋" w:eastAsia="仿宋" w:hAnsi="仿宋" w:hint="eastAsia"/>
          <w:sz w:val="32"/>
          <w:szCs w:val="32"/>
        </w:rPr>
        <w:t>联系方式…………………………………………………22</w:t>
      </w:r>
    </w:p>
    <w:p w:rsidR="00B54D06" w:rsidRDefault="00B54D06" w:rsidP="00FE2154">
      <w:pPr>
        <w:spacing w:beforeLines="100" w:afterLines="100" w:line="480" w:lineRule="auto"/>
        <w:rPr>
          <w:rFonts w:ascii="仿宋" w:eastAsia="仿宋" w:hAnsi="仿宋"/>
          <w:sz w:val="32"/>
          <w:szCs w:val="32"/>
        </w:rPr>
      </w:pPr>
    </w:p>
    <w:p w:rsidR="00F71C4F" w:rsidRDefault="00F71C4F" w:rsidP="00F71C4F">
      <w:pPr>
        <w:jc w:val="center"/>
        <w:rPr>
          <w:rFonts w:ascii="黑体" w:eastAsia="黑体" w:hAnsi="黑体"/>
          <w:sz w:val="44"/>
          <w:szCs w:val="44"/>
        </w:rPr>
      </w:pPr>
      <w:r>
        <w:rPr>
          <w:rFonts w:ascii="黑体" w:eastAsia="黑体" w:hAnsi="黑体" w:hint="eastAsia"/>
          <w:sz w:val="44"/>
          <w:szCs w:val="44"/>
        </w:rPr>
        <w:lastRenderedPageBreak/>
        <w:t>参赛须知</w:t>
      </w:r>
    </w:p>
    <w:p w:rsidR="00F71C4F" w:rsidRDefault="00F71C4F" w:rsidP="00F71C4F">
      <w:pPr>
        <w:jc w:val="center"/>
        <w:rPr>
          <w:rFonts w:ascii="黑体" w:eastAsia="黑体" w:hAnsi="黑体"/>
          <w:sz w:val="44"/>
          <w:szCs w:val="44"/>
        </w:rPr>
      </w:pPr>
    </w:p>
    <w:p w:rsidR="00F71C4F" w:rsidRDefault="00F71C4F" w:rsidP="00F71C4F">
      <w:pPr>
        <w:spacing w:line="56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、大赛组委会有义务不泄露参赛项目中涉及的技术和商业机密。本次大赛的信息将不定期发布在大赛专题网站（</w:t>
      </w:r>
      <w:r>
        <w:rPr>
          <w:rFonts w:ascii="仿宋" w:eastAsia="仿宋" w:hAnsi="仿宋"/>
          <w:sz w:val="32"/>
          <w:szCs w:val="32"/>
        </w:rPr>
        <w:t>zhly.365jia.cn</w:t>
      </w:r>
      <w:r>
        <w:rPr>
          <w:rFonts w:ascii="仿宋" w:eastAsia="仿宋" w:hAnsi="仿宋" w:hint="eastAsia"/>
          <w:sz w:val="32"/>
          <w:szCs w:val="32"/>
        </w:rPr>
        <w:t>），其他媒体和网站发布大赛的有关信息须经大赛组委会授权确认。</w:t>
      </w:r>
    </w:p>
    <w:p w:rsidR="00F71C4F" w:rsidRDefault="00F71C4F" w:rsidP="00F71C4F">
      <w:pPr>
        <w:spacing w:line="56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、凡涉及参赛项目的相关报道，属于参赛选手自行将参赛项目技术及商业内容进行披露，与大赛组委会无关。</w:t>
      </w:r>
    </w:p>
    <w:p w:rsidR="00F71C4F" w:rsidRDefault="00F71C4F" w:rsidP="00F71C4F">
      <w:pPr>
        <w:spacing w:line="560"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、比赛期间，参赛选手须严格按照大赛日程安排，不迟到、不缺席、不早退。</w:t>
      </w:r>
    </w:p>
    <w:p w:rsidR="00F71C4F" w:rsidRDefault="00F71C4F" w:rsidP="00F71C4F">
      <w:pPr>
        <w:spacing w:line="560" w:lineRule="exact"/>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、严格遵守大赛纪律，赛场内禁止吸烟，比赛期间请将手机调成静音状态。</w:t>
      </w:r>
    </w:p>
    <w:p w:rsidR="00F71C4F" w:rsidRDefault="00F71C4F" w:rsidP="00F71C4F">
      <w:pPr>
        <w:spacing w:line="560" w:lineRule="exact"/>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、遵守大赛场地的各项管理制度，文明礼貌，爱护公共设施，注意防火防盗，保管好个人随身物品。</w:t>
      </w:r>
    </w:p>
    <w:p w:rsidR="00F71C4F" w:rsidRDefault="00F71C4F" w:rsidP="00F71C4F">
      <w:pPr>
        <w:spacing w:line="560" w:lineRule="exact"/>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、参赛者项目中存在自主产权纠纷或采取弄虚作假等手段获得项目奖项的企业和个人，取消获奖项目资格，追缴获奖资金。</w:t>
      </w:r>
    </w:p>
    <w:p w:rsidR="00F71C4F" w:rsidRDefault="00F71C4F" w:rsidP="00F71C4F">
      <w:pPr>
        <w:spacing w:line="560" w:lineRule="exact"/>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获奖企业及团队须凭借获奖证书领取奖金并享受配套政策，在收到获奖通知六个月内在庐阳区注册法人机构，奖金及配套政策待注册后根据项目进展情况分批拨付及落实。否则视为自动放弃，由下一名递补享受相关扶持待遇。</w:t>
      </w:r>
    </w:p>
    <w:p w:rsidR="00F71C4F" w:rsidRDefault="00F71C4F" w:rsidP="00F71C4F">
      <w:pPr>
        <w:spacing w:line="560" w:lineRule="exact"/>
        <w:ind w:firstLineChars="200" w:firstLine="640"/>
        <w:rPr>
          <w:rFonts w:ascii="仿宋" w:eastAsia="仿宋" w:hAnsi="仿宋"/>
          <w:sz w:val="32"/>
          <w:szCs w:val="32"/>
        </w:rPr>
      </w:pPr>
      <w:r>
        <w:rPr>
          <w:rFonts w:ascii="仿宋" w:eastAsia="仿宋" w:hAnsi="仿宋" w:hint="eastAsia"/>
          <w:sz w:val="32"/>
          <w:szCs w:val="32"/>
        </w:rPr>
        <w:t>在法律允许范围内，大赛组委会保留对大赛的解释权。</w:t>
      </w:r>
    </w:p>
    <w:p w:rsidR="00F71C4F" w:rsidRDefault="00F71C4F" w:rsidP="00F71C4F">
      <w:pPr>
        <w:spacing w:line="560" w:lineRule="exact"/>
        <w:jc w:val="left"/>
        <w:rPr>
          <w:rFonts w:ascii="仿宋" w:eastAsia="仿宋" w:hAnsi="仿宋"/>
          <w:sz w:val="32"/>
          <w:szCs w:val="32"/>
        </w:rPr>
      </w:pPr>
    </w:p>
    <w:p w:rsidR="00F71C4F" w:rsidRDefault="00F71C4F" w:rsidP="00F71C4F">
      <w:pPr>
        <w:spacing w:line="560" w:lineRule="exact"/>
        <w:jc w:val="left"/>
        <w:rPr>
          <w:rFonts w:ascii="仿宋" w:eastAsia="仿宋" w:hAnsi="仿宋"/>
          <w:sz w:val="32"/>
          <w:szCs w:val="32"/>
        </w:rPr>
      </w:pPr>
    </w:p>
    <w:p w:rsidR="00E952E9" w:rsidRPr="008F1E2A" w:rsidRDefault="00F71C4F" w:rsidP="00E952E9">
      <w:pPr>
        <w:jc w:val="center"/>
        <w:rPr>
          <w:rFonts w:ascii="黑体" w:eastAsia="黑体" w:hAnsi="黑体"/>
          <w:b/>
          <w:sz w:val="44"/>
          <w:szCs w:val="44"/>
        </w:rPr>
      </w:pPr>
      <w:r>
        <w:rPr>
          <w:rFonts w:ascii="黑体" w:eastAsia="黑体" w:hAnsi="黑体" w:hint="eastAsia"/>
          <w:b/>
          <w:sz w:val="44"/>
          <w:szCs w:val="44"/>
        </w:rPr>
        <w:lastRenderedPageBreak/>
        <w:t>赛事</w:t>
      </w:r>
      <w:r w:rsidR="000B5130" w:rsidRPr="008F1E2A">
        <w:rPr>
          <w:rFonts w:ascii="黑体" w:eastAsia="黑体" w:hAnsi="黑体" w:hint="eastAsia"/>
          <w:b/>
          <w:sz w:val="44"/>
          <w:szCs w:val="44"/>
        </w:rPr>
        <w:t>安排</w:t>
      </w:r>
    </w:p>
    <w:p w:rsidR="00285D75" w:rsidRPr="00E952E9" w:rsidRDefault="00285D75" w:rsidP="00E952E9">
      <w:pPr>
        <w:jc w:val="center"/>
        <w:rPr>
          <w:rFonts w:ascii="黑体" w:eastAsia="黑体" w:hAnsi="黑体"/>
          <w:sz w:val="44"/>
          <w:szCs w:val="44"/>
        </w:rPr>
      </w:pPr>
    </w:p>
    <w:p w:rsidR="00F71C4F" w:rsidRPr="005F5A18" w:rsidRDefault="00F71C4F" w:rsidP="00F71C4F">
      <w:pPr>
        <w:rPr>
          <w:rFonts w:ascii="仿宋" w:eastAsia="仿宋" w:hAnsi="仿宋"/>
          <w:sz w:val="32"/>
          <w:szCs w:val="32"/>
        </w:rPr>
      </w:pPr>
      <w:r w:rsidRPr="005F5A18">
        <w:rPr>
          <w:rFonts w:ascii="仿宋" w:eastAsia="仿宋" w:hAnsi="仿宋"/>
          <w:sz w:val="32"/>
          <w:szCs w:val="32"/>
        </w:rPr>
        <w:t>1</w:t>
      </w:r>
      <w:r w:rsidRPr="005F5A18">
        <w:rPr>
          <w:rFonts w:ascii="仿宋" w:eastAsia="仿宋" w:hAnsi="仿宋" w:hint="eastAsia"/>
          <w:sz w:val="32"/>
          <w:szCs w:val="32"/>
        </w:rPr>
        <w:t>、时间：</w:t>
      </w:r>
      <w:r w:rsidRPr="005F5A18">
        <w:rPr>
          <w:rFonts w:ascii="仿宋" w:eastAsia="仿宋" w:hAnsi="仿宋"/>
          <w:sz w:val="32"/>
          <w:szCs w:val="32"/>
        </w:rPr>
        <w:t>2015</w:t>
      </w:r>
      <w:r w:rsidRPr="005F5A18">
        <w:rPr>
          <w:rFonts w:ascii="仿宋" w:eastAsia="仿宋" w:hAnsi="仿宋" w:hint="eastAsia"/>
          <w:sz w:val="32"/>
          <w:szCs w:val="32"/>
        </w:rPr>
        <w:t>年</w:t>
      </w:r>
      <w:r w:rsidRPr="005F5A18">
        <w:rPr>
          <w:rFonts w:ascii="仿宋" w:eastAsia="仿宋" w:hAnsi="仿宋"/>
          <w:sz w:val="32"/>
          <w:szCs w:val="32"/>
        </w:rPr>
        <w:t>1</w:t>
      </w:r>
      <w:r w:rsidRPr="005F5A18">
        <w:rPr>
          <w:rFonts w:ascii="仿宋" w:eastAsia="仿宋" w:hAnsi="仿宋" w:hint="eastAsia"/>
          <w:sz w:val="32"/>
          <w:szCs w:val="32"/>
        </w:rPr>
        <w:t>1月18日</w:t>
      </w:r>
      <w:r w:rsidRPr="005F5A18">
        <w:rPr>
          <w:rFonts w:ascii="仿宋" w:eastAsia="仿宋" w:hAnsi="仿宋"/>
          <w:sz w:val="32"/>
          <w:szCs w:val="32"/>
        </w:rPr>
        <w:t>0</w:t>
      </w:r>
      <w:r w:rsidRPr="005F5A18">
        <w:rPr>
          <w:rFonts w:ascii="仿宋" w:eastAsia="仿宋" w:hAnsi="仿宋" w:hint="eastAsia"/>
          <w:sz w:val="32"/>
          <w:szCs w:val="32"/>
        </w:rPr>
        <w:t>8</w:t>
      </w:r>
      <w:r w:rsidRPr="005F5A18">
        <w:rPr>
          <w:rFonts w:ascii="仿宋" w:eastAsia="仿宋" w:hAnsi="仿宋"/>
          <w:sz w:val="32"/>
          <w:szCs w:val="32"/>
        </w:rPr>
        <w:t>:30-</w:t>
      </w:r>
      <w:r w:rsidRPr="005F5A18">
        <w:rPr>
          <w:rFonts w:ascii="仿宋" w:eastAsia="仿宋" w:hAnsi="仿宋" w:hint="eastAsia"/>
          <w:sz w:val="32"/>
          <w:szCs w:val="32"/>
        </w:rPr>
        <w:t>1</w:t>
      </w:r>
      <w:r w:rsidR="001E4CA1">
        <w:rPr>
          <w:rFonts w:ascii="仿宋" w:eastAsia="仿宋" w:hAnsi="仿宋" w:hint="eastAsia"/>
          <w:sz w:val="32"/>
          <w:szCs w:val="32"/>
        </w:rPr>
        <w:t>7</w:t>
      </w:r>
      <w:r w:rsidRPr="005F5A18">
        <w:rPr>
          <w:rFonts w:ascii="仿宋" w:eastAsia="仿宋" w:hAnsi="仿宋"/>
          <w:sz w:val="32"/>
          <w:szCs w:val="32"/>
        </w:rPr>
        <w:t>:</w:t>
      </w:r>
      <w:r w:rsidR="00FE2154">
        <w:rPr>
          <w:rFonts w:ascii="仿宋" w:eastAsia="仿宋" w:hAnsi="仿宋" w:hint="eastAsia"/>
          <w:sz w:val="32"/>
          <w:szCs w:val="32"/>
        </w:rPr>
        <w:t>1</w:t>
      </w:r>
      <w:r w:rsidRPr="005F5A18">
        <w:rPr>
          <w:rFonts w:ascii="仿宋" w:eastAsia="仿宋" w:hAnsi="仿宋"/>
          <w:sz w:val="32"/>
          <w:szCs w:val="32"/>
        </w:rPr>
        <w:t>0</w:t>
      </w:r>
      <w:r w:rsidRPr="005F5A18">
        <w:rPr>
          <w:rFonts w:ascii="仿宋" w:eastAsia="仿宋" w:hAnsi="仿宋" w:hint="eastAsia"/>
          <w:sz w:val="32"/>
          <w:szCs w:val="32"/>
        </w:rPr>
        <w:t>；</w:t>
      </w:r>
    </w:p>
    <w:p w:rsidR="00F71C4F" w:rsidRDefault="00F71C4F" w:rsidP="00F71C4F">
      <w:pPr>
        <w:rPr>
          <w:rFonts w:ascii="仿宋" w:eastAsia="仿宋" w:hAnsi="仿宋" w:cs="仿宋_GB2312"/>
          <w:sz w:val="32"/>
          <w:szCs w:val="32"/>
        </w:rPr>
      </w:pPr>
      <w:r w:rsidRPr="005F5A18">
        <w:rPr>
          <w:rFonts w:ascii="仿宋" w:eastAsia="仿宋" w:hAnsi="仿宋"/>
          <w:sz w:val="32"/>
          <w:szCs w:val="32"/>
        </w:rPr>
        <w:t>2</w:t>
      </w:r>
      <w:r w:rsidR="003B24C4">
        <w:rPr>
          <w:rFonts w:ascii="仿宋" w:eastAsia="仿宋" w:hAnsi="仿宋" w:hint="eastAsia"/>
          <w:sz w:val="32"/>
          <w:szCs w:val="32"/>
        </w:rPr>
        <w:t>、地点：</w:t>
      </w:r>
      <w:r w:rsidR="00FD2FAF">
        <w:rPr>
          <w:rFonts w:ascii="仿宋" w:eastAsia="仿宋" w:hAnsi="仿宋" w:hint="eastAsia"/>
          <w:sz w:val="32"/>
          <w:szCs w:val="32"/>
        </w:rPr>
        <w:t>合肥市</w:t>
      </w:r>
      <w:r w:rsidR="003B24C4" w:rsidRPr="003B24C4">
        <w:rPr>
          <w:rFonts w:ascii="仿宋" w:eastAsia="仿宋" w:hAnsi="仿宋" w:hint="eastAsia"/>
          <w:sz w:val="32"/>
          <w:szCs w:val="32"/>
        </w:rPr>
        <w:t>庐阳区政务中心三楼大礼堂</w:t>
      </w:r>
      <w:r w:rsidRPr="005F5A18">
        <w:rPr>
          <w:rFonts w:ascii="仿宋" w:eastAsia="仿宋" w:hAnsi="仿宋" w:cs="仿宋_GB2312" w:hint="eastAsia"/>
          <w:sz w:val="32"/>
          <w:szCs w:val="32"/>
        </w:rPr>
        <w:t>；</w:t>
      </w:r>
    </w:p>
    <w:p w:rsidR="00F71C4F" w:rsidRPr="005F5A18" w:rsidRDefault="00F71C4F" w:rsidP="00F71C4F">
      <w:pPr>
        <w:rPr>
          <w:rFonts w:ascii="仿宋" w:eastAsia="仿宋" w:hAnsi="仿宋" w:cs="仿宋_GB2312"/>
          <w:sz w:val="32"/>
          <w:szCs w:val="32"/>
        </w:rPr>
      </w:pPr>
      <w:r>
        <w:rPr>
          <w:rFonts w:ascii="仿宋" w:eastAsia="仿宋" w:hAnsi="仿宋" w:cs="仿宋_GB2312" w:hint="eastAsia"/>
          <w:sz w:val="32"/>
          <w:szCs w:val="32"/>
        </w:rPr>
        <w:t>3、流程：</w:t>
      </w:r>
    </w:p>
    <w:tbl>
      <w:tblPr>
        <w:tblStyle w:val="ab"/>
        <w:tblW w:w="9315" w:type="dxa"/>
        <w:jc w:val="center"/>
        <w:tblInd w:w="-318" w:type="dxa"/>
        <w:tblLook w:val="04A0"/>
      </w:tblPr>
      <w:tblGrid>
        <w:gridCol w:w="1558"/>
        <w:gridCol w:w="1976"/>
        <w:gridCol w:w="5781"/>
      </w:tblGrid>
      <w:tr w:rsidR="00F71C4F" w:rsidRPr="005F5A18" w:rsidTr="00F71C4F">
        <w:trPr>
          <w:trHeight w:val="300"/>
          <w:jc w:val="center"/>
        </w:trPr>
        <w:tc>
          <w:tcPr>
            <w:tcW w:w="1558" w:type="dxa"/>
            <w:vAlign w:val="center"/>
            <w:hideMark/>
          </w:tcPr>
          <w:p w:rsidR="00F71C4F" w:rsidRPr="005F5A18" w:rsidRDefault="00F71C4F" w:rsidP="00F71C4F">
            <w:pPr>
              <w:jc w:val="center"/>
              <w:rPr>
                <w:rFonts w:ascii="仿宋" w:eastAsia="仿宋" w:hAnsi="仿宋"/>
                <w:b/>
                <w:bCs/>
                <w:sz w:val="32"/>
                <w:szCs w:val="32"/>
              </w:rPr>
            </w:pPr>
            <w:r w:rsidRPr="005F5A18">
              <w:rPr>
                <w:rFonts w:ascii="仿宋" w:eastAsia="仿宋" w:hAnsi="仿宋" w:hint="eastAsia"/>
                <w:b/>
                <w:bCs/>
                <w:sz w:val="32"/>
                <w:szCs w:val="32"/>
              </w:rPr>
              <w:t>事项</w:t>
            </w:r>
          </w:p>
        </w:tc>
        <w:tc>
          <w:tcPr>
            <w:tcW w:w="1976" w:type="dxa"/>
            <w:vAlign w:val="center"/>
            <w:hideMark/>
          </w:tcPr>
          <w:p w:rsidR="00F71C4F" w:rsidRPr="005F5A18" w:rsidRDefault="00F71C4F" w:rsidP="00F71C4F">
            <w:pPr>
              <w:jc w:val="center"/>
              <w:rPr>
                <w:rFonts w:ascii="仿宋" w:eastAsia="仿宋" w:hAnsi="仿宋"/>
                <w:b/>
                <w:bCs/>
                <w:sz w:val="32"/>
                <w:szCs w:val="32"/>
              </w:rPr>
            </w:pPr>
            <w:r w:rsidRPr="005F5A18">
              <w:rPr>
                <w:rFonts w:ascii="仿宋" w:eastAsia="仿宋" w:hAnsi="仿宋" w:hint="eastAsia"/>
                <w:b/>
                <w:bCs/>
                <w:sz w:val="32"/>
                <w:szCs w:val="32"/>
              </w:rPr>
              <w:t>时间</w:t>
            </w:r>
          </w:p>
        </w:tc>
        <w:tc>
          <w:tcPr>
            <w:tcW w:w="5781" w:type="dxa"/>
            <w:vAlign w:val="center"/>
            <w:hideMark/>
          </w:tcPr>
          <w:p w:rsidR="00F71C4F" w:rsidRPr="005F5A18" w:rsidRDefault="00F71C4F" w:rsidP="00F71C4F">
            <w:pPr>
              <w:jc w:val="center"/>
              <w:rPr>
                <w:rFonts w:ascii="仿宋" w:eastAsia="仿宋" w:hAnsi="仿宋"/>
                <w:b/>
                <w:bCs/>
                <w:sz w:val="32"/>
                <w:szCs w:val="32"/>
              </w:rPr>
            </w:pPr>
            <w:r w:rsidRPr="005F5A18">
              <w:rPr>
                <w:rFonts w:ascii="仿宋" w:eastAsia="仿宋" w:hAnsi="仿宋" w:hint="eastAsia"/>
                <w:b/>
                <w:bCs/>
                <w:sz w:val="32"/>
                <w:szCs w:val="32"/>
              </w:rPr>
              <w:t>内容</w:t>
            </w:r>
          </w:p>
        </w:tc>
      </w:tr>
      <w:tr w:rsidR="00F71C4F" w:rsidRPr="005F5A18" w:rsidTr="00F71C4F">
        <w:trPr>
          <w:trHeight w:val="330"/>
          <w:jc w:val="center"/>
        </w:trPr>
        <w:tc>
          <w:tcPr>
            <w:tcW w:w="1558" w:type="dxa"/>
            <w:vMerge w:val="restart"/>
            <w:vAlign w:val="center"/>
            <w:hideMark/>
          </w:tcPr>
          <w:p w:rsidR="00F71C4F" w:rsidRPr="005F5A18" w:rsidRDefault="00F71C4F" w:rsidP="00F71C4F">
            <w:pPr>
              <w:rPr>
                <w:rFonts w:ascii="仿宋" w:eastAsia="仿宋" w:hAnsi="仿宋"/>
                <w:bCs/>
                <w:sz w:val="32"/>
                <w:szCs w:val="32"/>
              </w:rPr>
            </w:pPr>
            <w:r w:rsidRPr="005F5A18">
              <w:rPr>
                <w:rFonts w:ascii="仿宋" w:eastAsia="仿宋" w:hAnsi="仿宋" w:hint="eastAsia"/>
                <w:bCs/>
                <w:sz w:val="32"/>
                <w:szCs w:val="32"/>
              </w:rPr>
              <w:t>入场签到</w:t>
            </w:r>
          </w:p>
        </w:tc>
        <w:tc>
          <w:tcPr>
            <w:tcW w:w="1976" w:type="dxa"/>
            <w:vAlign w:val="center"/>
            <w:hideMark/>
          </w:tcPr>
          <w:p w:rsidR="00F71C4F" w:rsidRPr="005F5A18" w:rsidRDefault="00F71C4F" w:rsidP="00F71C4F">
            <w:pPr>
              <w:rPr>
                <w:rFonts w:ascii="仿宋" w:eastAsia="仿宋" w:hAnsi="仿宋"/>
                <w:bCs/>
                <w:sz w:val="32"/>
                <w:szCs w:val="32"/>
              </w:rPr>
            </w:pPr>
            <w:r w:rsidRPr="005F5A18">
              <w:rPr>
                <w:rFonts w:ascii="仿宋" w:eastAsia="仿宋" w:hAnsi="仿宋" w:hint="eastAsia"/>
                <w:bCs/>
                <w:sz w:val="32"/>
                <w:szCs w:val="32"/>
              </w:rPr>
              <w:t>7:30-8:00</w:t>
            </w:r>
          </w:p>
        </w:tc>
        <w:tc>
          <w:tcPr>
            <w:tcW w:w="5781" w:type="dxa"/>
            <w:vAlign w:val="center"/>
            <w:hideMark/>
          </w:tcPr>
          <w:p w:rsidR="00F71C4F" w:rsidRPr="005F5A18" w:rsidRDefault="00F71C4F" w:rsidP="00EA10E3">
            <w:pPr>
              <w:rPr>
                <w:rFonts w:ascii="仿宋" w:eastAsia="仿宋" w:hAnsi="仿宋"/>
                <w:bCs/>
                <w:sz w:val="32"/>
                <w:szCs w:val="32"/>
              </w:rPr>
            </w:pPr>
            <w:r w:rsidRPr="005F5A18">
              <w:rPr>
                <w:rFonts w:ascii="仿宋" w:eastAsia="仿宋" w:hAnsi="仿宋" w:hint="eastAsia"/>
                <w:bCs/>
                <w:sz w:val="32"/>
                <w:szCs w:val="32"/>
              </w:rPr>
              <w:t>参赛选手签到</w:t>
            </w:r>
          </w:p>
        </w:tc>
      </w:tr>
      <w:tr w:rsidR="00F71C4F" w:rsidRPr="005F5A18" w:rsidTr="00F71C4F">
        <w:trPr>
          <w:trHeight w:val="660"/>
          <w:jc w:val="center"/>
        </w:trPr>
        <w:tc>
          <w:tcPr>
            <w:tcW w:w="1558" w:type="dxa"/>
            <w:vMerge/>
            <w:vAlign w:val="center"/>
            <w:hideMark/>
          </w:tcPr>
          <w:p w:rsidR="00F71C4F" w:rsidRPr="005F5A18" w:rsidRDefault="00F71C4F" w:rsidP="00F71C4F">
            <w:pPr>
              <w:rPr>
                <w:rFonts w:ascii="仿宋" w:eastAsia="仿宋" w:hAnsi="仿宋"/>
                <w:bCs/>
                <w:sz w:val="32"/>
                <w:szCs w:val="32"/>
              </w:rPr>
            </w:pPr>
          </w:p>
        </w:tc>
        <w:tc>
          <w:tcPr>
            <w:tcW w:w="1976" w:type="dxa"/>
            <w:vAlign w:val="center"/>
            <w:hideMark/>
          </w:tcPr>
          <w:p w:rsidR="00F71C4F" w:rsidRPr="005F5A18" w:rsidRDefault="00F71C4F" w:rsidP="00F71C4F">
            <w:pPr>
              <w:rPr>
                <w:rFonts w:ascii="仿宋" w:eastAsia="仿宋" w:hAnsi="仿宋"/>
                <w:bCs/>
                <w:sz w:val="32"/>
                <w:szCs w:val="32"/>
              </w:rPr>
            </w:pPr>
            <w:r w:rsidRPr="005F5A18">
              <w:rPr>
                <w:rFonts w:ascii="仿宋" w:eastAsia="仿宋" w:hAnsi="仿宋" w:hint="eastAsia"/>
                <w:bCs/>
                <w:sz w:val="32"/>
                <w:szCs w:val="32"/>
              </w:rPr>
              <w:t>8:00-8:20</w:t>
            </w:r>
          </w:p>
        </w:tc>
        <w:tc>
          <w:tcPr>
            <w:tcW w:w="5781" w:type="dxa"/>
            <w:vAlign w:val="center"/>
            <w:hideMark/>
          </w:tcPr>
          <w:p w:rsidR="00F71C4F" w:rsidRPr="005F5A18" w:rsidRDefault="00F71C4F" w:rsidP="00F71C4F">
            <w:pPr>
              <w:rPr>
                <w:rFonts w:ascii="仿宋" w:eastAsia="仿宋" w:hAnsi="仿宋"/>
                <w:bCs/>
                <w:sz w:val="32"/>
                <w:szCs w:val="32"/>
              </w:rPr>
            </w:pPr>
            <w:r w:rsidRPr="005F5A18">
              <w:rPr>
                <w:rFonts w:ascii="仿宋" w:eastAsia="仿宋" w:hAnsi="仿宋" w:hint="eastAsia"/>
                <w:bCs/>
                <w:sz w:val="32"/>
                <w:szCs w:val="32"/>
              </w:rPr>
              <w:t>专家评审及投资联盟代表签到、召开评审预备会议</w:t>
            </w:r>
          </w:p>
        </w:tc>
      </w:tr>
      <w:tr w:rsidR="00F71C4F" w:rsidRPr="005F5A18" w:rsidTr="00F71C4F">
        <w:trPr>
          <w:trHeight w:val="330"/>
          <w:jc w:val="center"/>
        </w:trPr>
        <w:tc>
          <w:tcPr>
            <w:tcW w:w="1558" w:type="dxa"/>
            <w:vMerge/>
            <w:vAlign w:val="center"/>
            <w:hideMark/>
          </w:tcPr>
          <w:p w:rsidR="00F71C4F" w:rsidRPr="005F5A18" w:rsidRDefault="00F71C4F" w:rsidP="00F71C4F">
            <w:pPr>
              <w:rPr>
                <w:rFonts w:ascii="仿宋" w:eastAsia="仿宋" w:hAnsi="仿宋"/>
                <w:bCs/>
                <w:sz w:val="32"/>
                <w:szCs w:val="32"/>
              </w:rPr>
            </w:pPr>
          </w:p>
        </w:tc>
        <w:tc>
          <w:tcPr>
            <w:tcW w:w="1976" w:type="dxa"/>
            <w:vAlign w:val="center"/>
            <w:hideMark/>
          </w:tcPr>
          <w:p w:rsidR="00F71C4F" w:rsidRPr="005F5A18" w:rsidRDefault="00F71C4F" w:rsidP="00F71C4F">
            <w:pPr>
              <w:rPr>
                <w:rFonts w:ascii="仿宋" w:eastAsia="仿宋" w:hAnsi="仿宋"/>
                <w:bCs/>
                <w:sz w:val="32"/>
                <w:szCs w:val="32"/>
              </w:rPr>
            </w:pPr>
            <w:r w:rsidRPr="005F5A18">
              <w:rPr>
                <w:rFonts w:ascii="仿宋" w:eastAsia="仿宋" w:hAnsi="仿宋" w:hint="eastAsia"/>
                <w:bCs/>
                <w:sz w:val="32"/>
                <w:szCs w:val="32"/>
              </w:rPr>
              <w:t>8:20-8:30</w:t>
            </w:r>
          </w:p>
        </w:tc>
        <w:tc>
          <w:tcPr>
            <w:tcW w:w="5781" w:type="dxa"/>
            <w:vAlign w:val="center"/>
            <w:hideMark/>
          </w:tcPr>
          <w:p w:rsidR="00F71C4F" w:rsidRPr="005F5A18" w:rsidRDefault="00F71C4F" w:rsidP="00F71C4F">
            <w:pPr>
              <w:rPr>
                <w:rFonts w:ascii="仿宋" w:eastAsia="仿宋" w:hAnsi="仿宋"/>
                <w:bCs/>
                <w:sz w:val="32"/>
                <w:szCs w:val="32"/>
              </w:rPr>
            </w:pPr>
            <w:r w:rsidRPr="005F5A18">
              <w:rPr>
                <w:rFonts w:ascii="仿宋" w:eastAsia="仿宋" w:hAnsi="仿宋" w:hint="eastAsia"/>
                <w:bCs/>
                <w:sz w:val="32"/>
                <w:szCs w:val="32"/>
              </w:rPr>
              <w:t>领导、嘉宾、评委、投资联盟代表、选手入场</w:t>
            </w:r>
          </w:p>
        </w:tc>
      </w:tr>
      <w:tr w:rsidR="00A97B41" w:rsidRPr="005F5A18" w:rsidTr="00F71C4F">
        <w:trPr>
          <w:trHeight w:val="690"/>
          <w:jc w:val="center"/>
        </w:trPr>
        <w:tc>
          <w:tcPr>
            <w:tcW w:w="1558" w:type="dxa"/>
            <w:vMerge w:val="restart"/>
            <w:vAlign w:val="center"/>
            <w:hideMark/>
          </w:tcPr>
          <w:p w:rsidR="00A97B41" w:rsidRPr="005F5A18" w:rsidRDefault="00A97B41" w:rsidP="00F71C4F">
            <w:pPr>
              <w:rPr>
                <w:rFonts w:ascii="仿宋" w:eastAsia="仿宋" w:hAnsi="仿宋"/>
                <w:bCs/>
                <w:sz w:val="32"/>
                <w:szCs w:val="32"/>
              </w:rPr>
            </w:pPr>
            <w:r>
              <w:rPr>
                <w:rFonts w:ascii="仿宋" w:eastAsia="仿宋" w:hAnsi="仿宋" w:hint="eastAsia"/>
                <w:bCs/>
                <w:sz w:val="32"/>
                <w:szCs w:val="32"/>
              </w:rPr>
              <w:t>梦圆庐阳</w:t>
            </w:r>
          </w:p>
        </w:tc>
        <w:tc>
          <w:tcPr>
            <w:tcW w:w="1976" w:type="dxa"/>
            <w:vAlign w:val="center"/>
            <w:hideMark/>
          </w:tcPr>
          <w:p w:rsidR="00A97B41" w:rsidRPr="005F5A18" w:rsidRDefault="00A97B41" w:rsidP="00F71C4F">
            <w:pPr>
              <w:rPr>
                <w:rFonts w:ascii="仿宋" w:eastAsia="仿宋" w:hAnsi="仿宋"/>
                <w:bCs/>
                <w:sz w:val="32"/>
                <w:szCs w:val="32"/>
              </w:rPr>
            </w:pPr>
            <w:r w:rsidRPr="005F5A18">
              <w:rPr>
                <w:rFonts w:ascii="仿宋" w:eastAsia="仿宋" w:hAnsi="仿宋" w:hint="eastAsia"/>
                <w:bCs/>
                <w:sz w:val="32"/>
                <w:szCs w:val="32"/>
              </w:rPr>
              <w:t>8:30-8:35</w:t>
            </w:r>
          </w:p>
        </w:tc>
        <w:tc>
          <w:tcPr>
            <w:tcW w:w="5781" w:type="dxa"/>
            <w:vAlign w:val="center"/>
            <w:hideMark/>
          </w:tcPr>
          <w:p w:rsidR="00A97B41" w:rsidRPr="005F5A18" w:rsidRDefault="00A97B41" w:rsidP="00F71C4F">
            <w:pPr>
              <w:rPr>
                <w:rFonts w:ascii="仿宋" w:eastAsia="仿宋" w:hAnsi="仿宋"/>
                <w:bCs/>
                <w:sz w:val="32"/>
                <w:szCs w:val="32"/>
              </w:rPr>
            </w:pPr>
            <w:r w:rsidRPr="005F5A18">
              <w:rPr>
                <w:rFonts w:ascii="仿宋" w:eastAsia="仿宋" w:hAnsi="仿宋" w:hint="eastAsia"/>
                <w:bCs/>
                <w:sz w:val="32"/>
                <w:szCs w:val="32"/>
              </w:rPr>
              <w:t>主持人介绍出席领导、嘉宾、评委、投资联盟</w:t>
            </w:r>
            <w:r>
              <w:rPr>
                <w:rFonts w:ascii="仿宋" w:eastAsia="仿宋" w:hAnsi="仿宋" w:hint="eastAsia"/>
                <w:bCs/>
                <w:sz w:val="32"/>
                <w:szCs w:val="32"/>
              </w:rPr>
              <w:t>代表</w:t>
            </w:r>
            <w:r w:rsidRPr="005F5A18">
              <w:rPr>
                <w:rFonts w:ascii="仿宋" w:eastAsia="仿宋" w:hAnsi="仿宋" w:hint="eastAsia"/>
                <w:bCs/>
                <w:sz w:val="32"/>
                <w:szCs w:val="32"/>
              </w:rPr>
              <w:t>、公证处人员等</w:t>
            </w:r>
          </w:p>
        </w:tc>
      </w:tr>
      <w:tr w:rsidR="00A97B41" w:rsidRPr="005F5A18" w:rsidTr="00F71C4F">
        <w:trPr>
          <w:trHeight w:val="330"/>
          <w:jc w:val="center"/>
        </w:trPr>
        <w:tc>
          <w:tcPr>
            <w:tcW w:w="1558" w:type="dxa"/>
            <w:vMerge/>
            <w:vAlign w:val="center"/>
            <w:hideMark/>
          </w:tcPr>
          <w:p w:rsidR="00A97B41" w:rsidRPr="005F5A18" w:rsidRDefault="00A97B41" w:rsidP="00F71C4F">
            <w:pPr>
              <w:rPr>
                <w:rFonts w:ascii="仿宋" w:eastAsia="仿宋" w:hAnsi="仿宋"/>
                <w:bCs/>
                <w:sz w:val="32"/>
                <w:szCs w:val="32"/>
              </w:rPr>
            </w:pPr>
          </w:p>
        </w:tc>
        <w:tc>
          <w:tcPr>
            <w:tcW w:w="1976" w:type="dxa"/>
            <w:vAlign w:val="center"/>
            <w:hideMark/>
          </w:tcPr>
          <w:p w:rsidR="00A97B41" w:rsidRPr="005F5A18" w:rsidRDefault="00A97B41" w:rsidP="00F71C4F">
            <w:pPr>
              <w:rPr>
                <w:rFonts w:ascii="仿宋" w:eastAsia="仿宋" w:hAnsi="仿宋"/>
                <w:bCs/>
                <w:sz w:val="32"/>
                <w:szCs w:val="32"/>
              </w:rPr>
            </w:pPr>
            <w:r w:rsidRPr="005F5A18">
              <w:rPr>
                <w:rFonts w:ascii="仿宋" w:eastAsia="仿宋" w:hAnsi="仿宋" w:hint="eastAsia"/>
                <w:bCs/>
                <w:sz w:val="32"/>
                <w:szCs w:val="32"/>
              </w:rPr>
              <w:t>8:35-8:40</w:t>
            </w:r>
          </w:p>
        </w:tc>
        <w:tc>
          <w:tcPr>
            <w:tcW w:w="5781" w:type="dxa"/>
            <w:vAlign w:val="center"/>
            <w:hideMark/>
          </w:tcPr>
          <w:p w:rsidR="00A97B41" w:rsidRPr="005F5A18" w:rsidRDefault="00A97B41" w:rsidP="00F71C4F">
            <w:pPr>
              <w:rPr>
                <w:rFonts w:ascii="仿宋" w:eastAsia="仿宋" w:hAnsi="仿宋"/>
                <w:bCs/>
                <w:sz w:val="32"/>
                <w:szCs w:val="32"/>
              </w:rPr>
            </w:pPr>
            <w:r w:rsidRPr="005F5A18">
              <w:rPr>
                <w:rFonts w:ascii="仿宋" w:eastAsia="仿宋" w:hAnsi="仿宋" w:hint="eastAsia"/>
                <w:bCs/>
                <w:sz w:val="32"/>
                <w:szCs w:val="32"/>
              </w:rPr>
              <w:t>庐阳区人民政府领导致辞</w:t>
            </w:r>
          </w:p>
        </w:tc>
      </w:tr>
      <w:tr w:rsidR="00A97B41" w:rsidRPr="005F5A18" w:rsidTr="00F71C4F">
        <w:trPr>
          <w:trHeight w:val="660"/>
          <w:jc w:val="center"/>
        </w:trPr>
        <w:tc>
          <w:tcPr>
            <w:tcW w:w="1558" w:type="dxa"/>
            <w:vMerge/>
            <w:vAlign w:val="center"/>
            <w:hideMark/>
          </w:tcPr>
          <w:p w:rsidR="00A97B41" w:rsidRPr="005F5A18" w:rsidRDefault="00A97B41" w:rsidP="00F71C4F">
            <w:pPr>
              <w:rPr>
                <w:rFonts w:ascii="仿宋" w:eastAsia="仿宋" w:hAnsi="仿宋"/>
                <w:bCs/>
                <w:sz w:val="32"/>
                <w:szCs w:val="32"/>
              </w:rPr>
            </w:pPr>
          </w:p>
        </w:tc>
        <w:tc>
          <w:tcPr>
            <w:tcW w:w="1976" w:type="dxa"/>
            <w:vAlign w:val="center"/>
            <w:hideMark/>
          </w:tcPr>
          <w:p w:rsidR="00A97B41" w:rsidRPr="005F5A18" w:rsidRDefault="00A97B41" w:rsidP="00F71C4F">
            <w:pPr>
              <w:rPr>
                <w:rFonts w:ascii="仿宋" w:eastAsia="仿宋" w:hAnsi="仿宋"/>
                <w:bCs/>
                <w:sz w:val="32"/>
                <w:szCs w:val="32"/>
              </w:rPr>
            </w:pPr>
            <w:r w:rsidRPr="005F5A18">
              <w:rPr>
                <w:rFonts w:ascii="仿宋" w:eastAsia="仿宋" w:hAnsi="仿宋" w:hint="eastAsia"/>
                <w:bCs/>
                <w:sz w:val="32"/>
                <w:szCs w:val="32"/>
              </w:rPr>
              <w:t>8:40-9:10</w:t>
            </w:r>
          </w:p>
        </w:tc>
        <w:tc>
          <w:tcPr>
            <w:tcW w:w="5781" w:type="dxa"/>
            <w:vAlign w:val="center"/>
            <w:hideMark/>
          </w:tcPr>
          <w:p w:rsidR="00A97B41" w:rsidRPr="005F5A18" w:rsidRDefault="00A97B41" w:rsidP="00F71C4F">
            <w:pPr>
              <w:rPr>
                <w:rFonts w:ascii="仿宋" w:eastAsia="仿宋" w:hAnsi="仿宋"/>
                <w:bCs/>
                <w:sz w:val="32"/>
                <w:szCs w:val="32"/>
              </w:rPr>
            </w:pPr>
            <w:r w:rsidRPr="005F5A18">
              <w:rPr>
                <w:rFonts w:ascii="仿宋" w:eastAsia="仿宋" w:hAnsi="仿宋" w:hint="eastAsia"/>
                <w:bCs/>
                <w:sz w:val="32"/>
                <w:szCs w:val="32"/>
              </w:rPr>
              <w:t>特邀嘉宾主题演讲：创业创新成就梦想——袁岳</w:t>
            </w:r>
          </w:p>
        </w:tc>
      </w:tr>
      <w:tr w:rsidR="00A97B41" w:rsidRPr="005F5A18" w:rsidTr="00F71C4F">
        <w:trPr>
          <w:trHeight w:val="660"/>
          <w:jc w:val="center"/>
        </w:trPr>
        <w:tc>
          <w:tcPr>
            <w:tcW w:w="1558" w:type="dxa"/>
            <w:vMerge w:val="restart"/>
            <w:vAlign w:val="center"/>
            <w:hideMark/>
          </w:tcPr>
          <w:p w:rsidR="00A97B41" w:rsidRPr="005F5A18" w:rsidRDefault="00FD2FAF" w:rsidP="00F71C4F">
            <w:pPr>
              <w:rPr>
                <w:rFonts w:ascii="仿宋" w:eastAsia="仿宋" w:hAnsi="仿宋"/>
                <w:bCs/>
                <w:sz w:val="32"/>
                <w:szCs w:val="32"/>
              </w:rPr>
            </w:pPr>
            <w:r>
              <w:rPr>
                <w:rFonts w:ascii="仿宋" w:eastAsia="仿宋" w:hAnsi="仿宋" w:hint="eastAsia"/>
                <w:bCs/>
                <w:sz w:val="32"/>
                <w:szCs w:val="32"/>
              </w:rPr>
              <w:t>企业创新组</w:t>
            </w:r>
            <w:r w:rsidR="00A97B41" w:rsidRPr="005F5A18">
              <w:rPr>
                <w:rFonts w:ascii="仿宋" w:eastAsia="仿宋" w:hAnsi="仿宋" w:hint="eastAsia"/>
                <w:bCs/>
                <w:sz w:val="32"/>
                <w:szCs w:val="32"/>
              </w:rPr>
              <w:t>决赛</w:t>
            </w:r>
          </w:p>
        </w:tc>
        <w:tc>
          <w:tcPr>
            <w:tcW w:w="1976" w:type="dxa"/>
            <w:vAlign w:val="center"/>
            <w:hideMark/>
          </w:tcPr>
          <w:p w:rsidR="00A97B41" w:rsidRPr="005F5A18" w:rsidRDefault="00A97B41" w:rsidP="00F71C4F">
            <w:pPr>
              <w:rPr>
                <w:rFonts w:ascii="仿宋" w:eastAsia="仿宋" w:hAnsi="仿宋"/>
                <w:bCs/>
                <w:sz w:val="32"/>
                <w:szCs w:val="32"/>
              </w:rPr>
            </w:pPr>
            <w:r w:rsidRPr="005F5A18">
              <w:rPr>
                <w:rFonts w:ascii="仿宋" w:eastAsia="仿宋" w:hAnsi="仿宋" w:hint="eastAsia"/>
                <w:bCs/>
                <w:sz w:val="32"/>
                <w:szCs w:val="32"/>
              </w:rPr>
              <w:t>9:10</w:t>
            </w:r>
            <w:r>
              <w:rPr>
                <w:rFonts w:ascii="仿宋" w:eastAsia="仿宋" w:hAnsi="仿宋" w:hint="eastAsia"/>
                <w:bCs/>
                <w:sz w:val="32"/>
                <w:szCs w:val="32"/>
              </w:rPr>
              <w:t>-9:15</w:t>
            </w:r>
          </w:p>
        </w:tc>
        <w:tc>
          <w:tcPr>
            <w:tcW w:w="5781" w:type="dxa"/>
            <w:vAlign w:val="center"/>
            <w:hideMark/>
          </w:tcPr>
          <w:p w:rsidR="00A97B41" w:rsidRPr="005F5A18" w:rsidRDefault="00A97B41" w:rsidP="00F71C4F">
            <w:pPr>
              <w:rPr>
                <w:rFonts w:ascii="仿宋" w:eastAsia="仿宋" w:hAnsi="仿宋"/>
                <w:bCs/>
                <w:sz w:val="32"/>
                <w:szCs w:val="32"/>
              </w:rPr>
            </w:pPr>
            <w:r>
              <w:rPr>
                <w:rFonts w:ascii="仿宋" w:eastAsia="仿宋" w:hAnsi="仿宋" w:hint="eastAsia"/>
                <w:bCs/>
                <w:sz w:val="32"/>
                <w:szCs w:val="32"/>
              </w:rPr>
              <w:t>选手VCR播放</w:t>
            </w:r>
          </w:p>
        </w:tc>
      </w:tr>
      <w:tr w:rsidR="00A97B41" w:rsidRPr="005F5A18" w:rsidTr="00F71C4F">
        <w:trPr>
          <w:trHeight w:val="660"/>
          <w:jc w:val="center"/>
        </w:trPr>
        <w:tc>
          <w:tcPr>
            <w:tcW w:w="1558" w:type="dxa"/>
            <w:vMerge/>
            <w:vAlign w:val="center"/>
            <w:hideMark/>
          </w:tcPr>
          <w:p w:rsidR="00A97B41" w:rsidRPr="005F5A18" w:rsidRDefault="00A97B41" w:rsidP="00F71C4F">
            <w:pPr>
              <w:rPr>
                <w:rFonts w:ascii="仿宋" w:eastAsia="仿宋" w:hAnsi="仿宋"/>
                <w:bCs/>
                <w:sz w:val="32"/>
                <w:szCs w:val="32"/>
              </w:rPr>
            </w:pPr>
          </w:p>
        </w:tc>
        <w:tc>
          <w:tcPr>
            <w:tcW w:w="1976" w:type="dxa"/>
            <w:vAlign w:val="center"/>
            <w:hideMark/>
          </w:tcPr>
          <w:p w:rsidR="00A97B41" w:rsidRPr="005F5A18" w:rsidRDefault="00A97B41" w:rsidP="00F71C4F">
            <w:pPr>
              <w:rPr>
                <w:rFonts w:ascii="仿宋" w:eastAsia="仿宋" w:hAnsi="仿宋"/>
                <w:bCs/>
                <w:sz w:val="32"/>
                <w:szCs w:val="32"/>
              </w:rPr>
            </w:pPr>
            <w:r w:rsidRPr="005F5A18">
              <w:rPr>
                <w:rFonts w:ascii="仿宋" w:eastAsia="仿宋" w:hAnsi="仿宋" w:hint="eastAsia"/>
                <w:bCs/>
                <w:sz w:val="32"/>
                <w:szCs w:val="32"/>
              </w:rPr>
              <w:t>9:1</w:t>
            </w:r>
            <w:r>
              <w:rPr>
                <w:rFonts w:ascii="仿宋" w:eastAsia="仿宋" w:hAnsi="仿宋" w:hint="eastAsia"/>
                <w:bCs/>
                <w:sz w:val="32"/>
                <w:szCs w:val="32"/>
              </w:rPr>
              <w:t>5</w:t>
            </w:r>
            <w:r w:rsidRPr="005F5A18">
              <w:rPr>
                <w:rFonts w:ascii="仿宋" w:eastAsia="仿宋" w:hAnsi="仿宋" w:hint="eastAsia"/>
                <w:bCs/>
                <w:sz w:val="32"/>
                <w:szCs w:val="32"/>
              </w:rPr>
              <w:t>-9:</w:t>
            </w:r>
            <w:r>
              <w:rPr>
                <w:rFonts w:ascii="仿宋" w:eastAsia="仿宋" w:hAnsi="仿宋" w:hint="eastAsia"/>
                <w:bCs/>
                <w:sz w:val="32"/>
                <w:szCs w:val="32"/>
              </w:rPr>
              <w:t>20</w:t>
            </w:r>
          </w:p>
        </w:tc>
        <w:tc>
          <w:tcPr>
            <w:tcW w:w="5781" w:type="dxa"/>
            <w:vAlign w:val="center"/>
            <w:hideMark/>
          </w:tcPr>
          <w:p w:rsidR="00A97B41" w:rsidRPr="005F5A18" w:rsidRDefault="00A97B41" w:rsidP="00F71C4F">
            <w:pPr>
              <w:rPr>
                <w:rFonts w:ascii="仿宋" w:eastAsia="仿宋" w:hAnsi="仿宋"/>
                <w:bCs/>
                <w:sz w:val="32"/>
                <w:szCs w:val="32"/>
              </w:rPr>
            </w:pPr>
            <w:r w:rsidRPr="005F5A18">
              <w:rPr>
                <w:rFonts w:ascii="仿宋" w:eastAsia="仿宋" w:hAnsi="仿宋" w:hint="eastAsia"/>
                <w:bCs/>
                <w:sz w:val="32"/>
                <w:szCs w:val="32"/>
              </w:rPr>
              <w:t>主持人介绍企业创新组比赛规则和评审标准</w:t>
            </w:r>
          </w:p>
        </w:tc>
      </w:tr>
      <w:tr w:rsidR="00A97B41" w:rsidRPr="005F5A18" w:rsidTr="00F71C4F">
        <w:trPr>
          <w:trHeight w:val="1395"/>
          <w:jc w:val="center"/>
        </w:trPr>
        <w:tc>
          <w:tcPr>
            <w:tcW w:w="1558" w:type="dxa"/>
            <w:vMerge/>
            <w:vAlign w:val="center"/>
            <w:hideMark/>
          </w:tcPr>
          <w:p w:rsidR="00A97B41" w:rsidRPr="005F5A18" w:rsidRDefault="00A97B41" w:rsidP="00F71C4F">
            <w:pPr>
              <w:rPr>
                <w:rFonts w:ascii="仿宋" w:eastAsia="仿宋" w:hAnsi="仿宋"/>
                <w:bCs/>
                <w:sz w:val="32"/>
                <w:szCs w:val="32"/>
              </w:rPr>
            </w:pPr>
          </w:p>
        </w:tc>
        <w:tc>
          <w:tcPr>
            <w:tcW w:w="1976" w:type="dxa"/>
            <w:vAlign w:val="center"/>
            <w:hideMark/>
          </w:tcPr>
          <w:p w:rsidR="00A97B41" w:rsidRPr="005F5A18" w:rsidRDefault="00A97B41" w:rsidP="00F71C4F">
            <w:pPr>
              <w:rPr>
                <w:rFonts w:ascii="仿宋" w:eastAsia="仿宋" w:hAnsi="仿宋"/>
                <w:bCs/>
                <w:sz w:val="32"/>
                <w:szCs w:val="32"/>
              </w:rPr>
            </w:pPr>
            <w:r w:rsidRPr="005F5A18">
              <w:rPr>
                <w:rFonts w:ascii="仿宋" w:eastAsia="仿宋" w:hAnsi="仿宋" w:hint="eastAsia"/>
                <w:bCs/>
                <w:sz w:val="32"/>
                <w:szCs w:val="32"/>
              </w:rPr>
              <w:t>9:</w:t>
            </w:r>
            <w:r>
              <w:rPr>
                <w:rFonts w:ascii="仿宋" w:eastAsia="仿宋" w:hAnsi="仿宋" w:hint="eastAsia"/>
                <w:bCs/>
                <w:sz w:val="32"/>
                <w:szCs w:val="32"/>
              </w:rPr>
              <w:t>20</w:t>
            </w:r>
            <w:r w:rsidRPr="005F5A18">
              <w:rPr>
                <w:rFonts w:ascii="仿宋" w:eastAsia="仿宋" w:hAnsi="仿宋" w:hint="eastAsia"/>
                <w:bCs/>
                <w:sz w:val="32"/>
                <w:szCs w:val="32"/>
              </w:rPr>
              <w:t>-12:00</w:t>
            </w:r>
          </w:p>
        </w:tc>
        <w:tc>
          <w:tcPr>
            <w:tcW w:w="5781" w:type="dxa"/>
            <w:vAlign w:val="center"/>
            <w:hideMark/>
          </w:tcPr>
          <w:p w:rsidR="00A97B41" w:rsidRPr="005F5A18" w:rsidRDefault="00A97B41" w:rsidP="00F71C4F">
            <w:pPr>
              <w:rPr>
                <w:rFonts w:ascii="仿宋" w:eastAsia="仿宋" w:hAnsi="仿宋"/>
                <w:bCs/>
                <w:sz w:val="32"/>
                <w:szCs w:val="32"/>
              </w:rPr>
            </w:pPr>
            <w:r w:rsidRPr="005F5A18">
              <w:rPr>
                <w:rFonts w:ascii="仿宋" w:eastAsia="仿宋" w:hAnsi="仿宋" w:hint="eastAsia"/>
                <w:bCs/>
                <w:sz w:val="32"/>
                <w:szCs w:val="32"/>
              </w:rPr>
              <w:t>1、比赛正式开始，企业创新组选手依次上台路演、答辩；2、专家评审打分、投资联盟代表举牌；3、主持人现场公布选</w:t>
            </w:r>
            <w:r w:rsidRPr="005F5A18">
              <w:rPr>
                <w:rFonts w:ascii="仿宋" w:eastAsia="仿宋" w:hAnsi="仿宋" w:hint="eastAsia"/>
                <w:bCs/>
                <w:sz w:val="32"/>
                <w:szCs w:val="32"/>
              </w:rPr>
              <w:lastRenderedPageBreak/>
              <w:t>手最终得分；4、公证人员全程公证</w:t>
            </w:r>
          </w:p>
        </w:tc>
      </w:tr>
      <w:tr w:rsidR="00F71C4F" w:rsidRPr="005F5A18" w:rsidTr="00F71C4F">
        <w:trPr>
          <w:trHeight w:val="330"/>
          <w:jc w:val="center"/>
        </w:trPr>
        <w:tc>
          <w:tcPr>
            <w:tcW w:w="1558" w:type="dxa"/>
            <w:vAlign w:val="center"/>
            <w:hideMark/>
          </w:tcPr>
          <w:p w:rsidR="00F71C4F" w:rsidRPr="005F5A18" w:rsidRDefault="00F71C4F" w:rsidP="00F71C4F">
            <w:pPr>
              <w:rPr>
                <w:rFonts w:ascii="仿宋" w:eastAsia="仿宋" w:hAnsi="仿宋"/>
                <w:bCs/>
                <w:sz w:val="32"/>
                <w:szCs w:val="32"/>
              </w:rPr>
            </w:pPr>
            <w:r w:rsidRPr="005F5A18">
              <w:rPr>
                <w:rFonts w:ascii="仿宋" w:eastAsia="仿宋" w:hAnsi="仿宋" w:hint="eastAsia"/>
                <w:bCs/>
                <w:sz w:val="32"/>
                <w:szCs w:val="32"/>
              </w:rPr>
              <w:lastRenderedPageBreak/>
              <w:t>午休</w:t>
            </w:r>
          </w:p>
        </w:tc>
        <w:tc>
          <w:tcPr>
            <w:tcW w:w="1976" w:type="dxa"/>
            <w:vAlign w:val="center"/>
            <w:hideMark/>
          </w:tcPr>
          <w:p w:rsidR="00F71C4F" w:rsidRPr="005F5A18" w:rsidRDefault="00F71C4F" w:rsidP="00F71C4F">
            <w:pPr>
              <w:rPr>
                <w:rFonts w:ascii="仿宋" w:eastAsia="仿宋" w:hAnsi="仿宋"/>
                <w:bCs/>
                <w:sz w:val="32"/>
                <w:szCs w:val="32"/>
              </w:rPr>
            </w:pPr>
            <w:r w:rsidRPr="005F5A18">
              <w:rPr>
                <w:rFonts w:ascii="仿宋" w:eastAsia="仿宋" w:hAnsi="仿宋" w:hint="eastAsia"/>
                <w:bCs/>
                <w:sz w:val="32"/>
                <w:szCs w:val="32"/>
              </w:rPr>
              <w:t>12:00-13:30</w:t>
            </w:r>
          </w:p>
        </w:tc>
        <w:tc>
          <w:tcPr>
            <w:tcW w:w="5781" w:type="dxa"/>
            <w:vAlign w:val="center"/>
            <w:hideMark/>
          </w:tcPr>
          <w:p w:rsidR="00F71C4F" w:rsidRPr="005F5A18" w:rsidRDefault="00F71C4F" w:rsidP="00F71C4F">
            <w:pPr>
              <w:rPr>
                <w:rFonts w:ascii="仿宋" w:eastAsia="仿宋" w:hAnsi="仿宋"/>
                <w:bCs/>
                <w:sz w:val="32"/>
                <w:szCs w:val="32"/>
              </w:rPr>
            </w:pPr>
            <w:r w:rsidRPr="005F5A18">
              <w:rPr>
                <w:rFonts w:ascii="仿宋" w:eastAsia="仿宋" w:hAnsi="仿宋" w:hint="eastAsia"/>
                <w:bCs/>
                <w:sz w:val="32"/>
                <w:szCs w:val="32"/>
              </w:rPr>
              <w:t>午餐午休</w:t>
            </w:r>
          </w:p>
        </w:tc>
      </w:tr>
      <w:tr w:rsidR="00F71C4F" w:rsidRPr="005F5A18" w:rsidTr="00F71C4F">
        <w:trPr>
          <w:trHeight w:val="795"/>
          <w:jc w:val="center"/>
        </w:trPr>
        <w:tc>
          <w:tcPr>
            <w:tcW w:w="1558" w:type="dxa"/>
            <w:vMerge w:val="restart"/>
            <w:vAlign w:val="center"/>
            <w:hideMark/>
          </w:tcPr>
          <w:p w:rsidR="00F71C4F" w:rsidRPr="005F5A18" w:rsidRDefault="00FD2FAF" w:rsidP="00F71C4F">
            <w:pPr>
              <w:rPr>
                <w:rFonts w:ascii="仿宋" w:eastAsia="仿宋" w:hAnsi="仿宋"/>
                <w:bCs/>
                <w:sz w:val="32"/>
                <w:szCs w:val="32"/>
              </w:rPr>
            </w:pPr>
            <w:r>
              <w:rPr>
                <w:rFonts w:ascii="仿宋" w:eastAsia="仿宋" w:hAnsi="仿宋" w:hint="eastAsia"/>
                <w:bCs/>
                <w:sz w:val="32"/>
                <w:szCs w:val="32"/>
              </w:rPr>
              <w:t>初创项目组</w:t>
            </w:r>
            <w:r w:rsidR="00F71C4F" w:rsidRPr="005F5A18">
              <w:rPr>
                <w:rFonts w:ascii="仿宋" w:eastAsia="仿宋" w:hAnsi="仿宋" w:hint="eastAsia"/>
                <w:bCs/>
                <w:sz w:val="32"/>
                <w:szCs w:val="32"/>
              </w:rPr>
              <w:t>决赛</w:t>
            </w:r>
          </w:p>
        </w:tc>
        <w:tc>
          <w:tcPr>
            <w:tcW w:w="1976" w:type="dxa"/>
            <w:vAlign w:val="center"/>
            <w:hideMark/>
          </w:tcPr>
          <w:p w:rsidR="00F71C4F" w:rsidRPr="005F5A18" w:rsidRDefault="00F71C4F" w:rsidP="00F71C4F">
            <w:pPr>
              <w:rPr>
                <w:rFonts w:ascii="仿宋" w:eastAsia="仿宋" w:hAnsi="仿宋"/>
                <w:bCs/>
                <w:sz w:val="32"/>
                <w:szCs w:val="32"/>
              </w:rPr>
            </w:pPr>
            <w:r w:rsidRPr="005F5A18">
              <w:rPr>
                <w:rFonts w:ascii="仿宋" w:eastAsia="仿宋" w:hAnsi="仿宋" w:hint="eastAsia"/>
                <w:bCs/>
                <w:sz w:val="32"/>
                <w:szCs w:val="32"/>
              </w:rPr>
              <w:t>13:30-13:35</w:t>
            </w:r>
          </w:p>
        </w:tc>
        <w:tc>
          <w:tcPr>
            <w:tcW w:w="5781" w:type="dxa"/>
            <w:vAlign w:val="center"/>
            <w:hideMark/>
          </w:tcPr>
          <w:p w:rsidR="00F71C4F" w:rsidRPr="005F5A18" w:rsidRDefault="00F71C4F" w:rsidP="00F71C4F">
            <w:pPr>
              <w:rPr>
                <w:rFonts w:ascii="仿宋" w:eastAsia="仿宋" w:hAnsi="仿宋"/>
                <w:bCs/>
                <w:sz w:val="32"/>
                <w:szCs w:val="32"/>
              </w:rPr>
            </w:pPr>
            <w:r w:rsidRPr="005F5A18">
              <w:rPr>
                <w:rFonts w:ascii="仿宋" w:eastAsia="仿宋" w:hAnsi="仿宋" w:hint="eastAsia"/>
                <w:bCs/>
                <w:sz w:val="32"/>
                <w:szCs w:val="32"/>
              </w:rPr>
              <w:t>主持人介绍初创项目组比赛规则和评审标准</w:t>
            </w:r>
          </w:p>
        </w:tc>
      </w:tr>
      <w:tr w:rsidR="00F71C4F" w:rsidRPr="005F5A18" w:rsidTr="00F71C4F">
        <w:trPr>
          <w:trHeight w:val="1320"/>
          <w:jc w:val="center"/>
        </w:trPr>
        <w:tc>
          <w:tcPr>
            <w:tcW w:w="1558" w:type="dxa"/>
            <w:vMerge/>
            <w:vAlign w:val="center"/>
            <w:hideMark/>
          </w:tcPr>
          <w:p w:rsidR="00F71C4F" w:rsidRPr="005F5A18" w:rsidRDefault="00F71C4F" w:rsidP="00F71C4F">
            <w:pPr>
              <w:rPr>
                <w:rFonts w:ascii="仿宋" w:eastAsia="仿宋" w:hAnsi="仿宋"/>
                <w:bCs/>
                <w:sz w:val="32"/>
                <w:szCs w:val="32"/>
              </w:rPr>
            </w:pPr>
          </w:p>
        </w:tc>
        <w:tc>
          <w:tcPr>
            <w:tcW w:w="1976" w:type="dxa"/>
            <w:vAlign w:val="center"/>
            <w:hideMark/>
          </w:tcPr>
          <w:p w:rsidR="00F71C4F" w:rsidRPr="005F5A18" w:rsidRDefault="00F71C4F" w:rsidP="00F71C4F">
            <w:pPr>
              <w:rPr>
                <w:rFonts w:ascii="仿宋" w:eastAsia="仿宋" w:hAnsi="仿宋"/>
                <w:bCs/>
                <w:sz w:val="32"/>
                <w:szCs w:val="32"/>
              </w:rPr>
            </w:pPr>
            <w:r w:rsidRPr="005F5A18">
              <w:rPr>
                <w:rFonts w:ascii="仿宋" w:eastAsia="仿宋" w:hAnsi="仿宋" w:hint="eastAsia"/>
                <w:bCs/>
                <w:sz w:val="32"/>
                <w:szCs w:val="32"/>
              </w:rPr>
              <w:t>13:35-16:</w:t>
            </w:r>
            <w:r>
              <w:rPr>
                <w:rFonts w:ascii="仿宋" w:eastAsia="仿宋" w:hAnsi="仿宋" w:hint="eastAsia"/>
                <w:bCs/>
                <w:sz w:val="32"/>
                <w:szCs w:val="32"/>
              </w:rPr>
              <w:t>2</w:t>
            </w:r>
            <w:r w:rsidRPr="005F5A18">
              <w:rPr>
                <w:rFonts w:ascii="仿宋" w:eastAsia="仿宋" w:hAnsi="仿宋" w:hint="eastAsia"/>
                <w:bCs/>
                <w:sz w:val="32"/>
                <w:szCs w:val="32"/>
              </w:rPr>
              <w:t>0</w:t>
            </w:r>
          </w:p>
        </w:tc>
        <w:tc>
          <w:tcPr>
            <w:tcW w:w="5781" w:type="dxa"/>
            <w:vAlign w:val="center"/>
            <w:hideMark/>
          </w:tcPr>
          <w:p w:rsidR="00F71C4F" w:rsidRPr="005F5A18" w:rsidRDefault="00F71C4F" w:rsidP="00F71C4F">
            <w:pPr>
              <w:rPr>
                <w:rFonts w:ascii="仿宋" w:eastAsia="仿宋" w:hAnsi="仿宋"/>
                <w:bCs/>
                <w:sz w:val="32"/>
                <w:szCs w:val="32"/>
              </w:rPr>
            </w:pPr>
            <w:r w:rsidRPr="005F5A18">
              <w:rPr>
                <w:rFonts w:ascii="仿宋" w:eastAsia="仿宋" w:hAnsi="仿宋" w:hint="eastAsia"/>
                <w:bCs/>
                <w:sz w:val="32"/>
                <w:szCs w:val="32"/>
              </w:rPr>
              <w:t>1、比赛正式开始，初创项目组选手依次上台路演、答辩；2、专家评审打分、投资联盟代表举牌；3、主持人现场公布选手最终得分；4、公证人员全程公证</w:t>
            </w:r>
          </w:p>
        </w:tc>
      </w:tr>
      <w:tr w:rsidR="00F71C4F" w:rsidRPr="005F5A18" w:rsidTr="00F71C4F">
        <w:trPr>
          <w:trHeight w:val="330"/>
          <w:jc w:val="center"/>
        </w:trPr>
        <w:tc>
          <w:tcPr>
            <w:tcW w:w="1558" w:type="dxa"/>
            <w:vAlign w:val="center"/>
            <w:hideMark/>
          </w:tcPr>
          <w:p w:rsidR="00F71C4F" w:rsidRPr="005F5A18" w:rsidRDefault="00F71C4F" w:rsidP="00F71C4F">
            <w:pPr>
              <w:rPr>
                <w:rFonts w:ascii="仿宋" w:eastAsia="仿宋" w:hAnsi="仿宋"/>
                <w:bCs/>
                <w:sz w:val="32"/>
                <w:szCs w:val="32"/>
              </w:rPr>
            </w:pPr>
            <w:r w:rsidRPr="005F5A18">
              <w:rPr>
                <w:rFonts w:ascii="仿宋" w:eastAsia="仿宋" w:hAnsi="仿宋" w:hint="eastAsia"/>
                <w:bCs/>
                <w:sz w:val="32"/>
                <w:szCs w:val="32"/>
              </w:rPr>
              <w:t>休息</w:t>
            </w:r>
          </w:p>
        </w:tc>
        <w:tc>
          <w:tcPr>
            <w:tcW w:w="1976" w:type="dxa"/>
            <w:vAlign w:val="center"/>
            <w:hideMark/>
          </w:tcPr>
          <w:p w:rsidR="00F71C4F" w:rsidRPr="005F5A18" w:rsidRDefault="00F71C4F" w:rsidP="00F71C4F">
            <w:pPr>
              <w:rPr>
                <w:rFonts w:ascii="仿宋" w:eastAsia="仿宋" w:hAnsi="仿宋"/>
                <w:bCs/>
                <w:sz w:val="32"/>
                <w:szCs w:val="32"/>
              </w:rPr>
            </w:pPr>
            <w:r w:rsidRPr="005F5A18">
              <w:rPr>
                <w:rFonts w:ascii="仿宋" w:eastAsia="仿宋" w:hAnsi="仿宋" w:hint="eastAsia"/>
                <w:bCs/>
                <w:sz w:val="32"/>
                <w:szCs w:val="32"/>
              </w:rPr>
              <w:t>16:</w:t>
            </w:r>
            <w:r>
              <w:rPr>
                <w:rFonts w:ascii="仿宋" w:eastAsia="仿宋" w:hAnsi="仿宋" w:hint="eastAsia"/>
                <w:bCs/>
                <w:sz w:val="32"/>
                <w:szCs w:val="32"/>
              </w:rPr>
              <w:t>2</w:t>
            </w:r>
            <w:r w:rsidRPr="005F5A18">
              <w:rPr>
                <w:rFonts w:ascii="仿宋" w:eastAsia="仿宋" w:hAnsi="仿宋" w:hint="eastAsia"/>
                <w:bCs/>
                <w:sz w:val="32"/>
                <w:szCs w:val="32"/>
              </w:rPr>
              <w:t>0-16:</w:t>
            </w:r>
            <w:r>
              <w:rPr>
                <w:rFonts w:ascii="仿宋" w:eastAsia="仿宋" w:hAnsi="仿宋" w:hint="eastAsia"/>
                <w:bCs/>
                <w:sz w:val="32"/>
                <w:szCs w:val="32"/>
              </w:rPr>
              <w:t>3</w:t>
            </w:r>
            <w:r w:rsidRPr="005F5A18">
              <w:rPr>
                <w:rFonts w:ascii="仿宋" w:eastAsia="仿宋" w:hAnsi="仿宋" w:hint="eastAsia"/>
                <w:bCs/>
                <w:sz w:val="32"/>
                <w:szCs w:val="32"/>
              </w:rPr>
              <w:t>0</w:t>
            </w:r>
          </w:p>
        </w:tc>
        <w:tc>
          <w:tcPr>
            <w:tcW w:w="5781" w:type="dxa"/>
            <w:vAlign w:val="center"/>
            <w:hideMark/>
          </w:tcPr>
          <w:p w:rsidR="00F71C4F" w:rsidRPr="005F5A18" w:rsidRDefault="00F71C4F" w:rsidP="00F71C4F">
            <w:pPr>
              <w:rPr>
                <w:rFonts w:ascii="仿宋" w:eastAsia="仿宋" w:hAnsi="仿宋"/>
                <w:bCs/>
                <w:sz w:val="32"/>
                <w:szCs w:val="32"/>
              </w:rPr>
            </w:pPr>
            <w:r>
              <w:rPr>
                <w:rFonts w:ascii="仿宋" w:eastAsia="仿宋" w:hAnsi="仿宋" w:hint="eastAsia"/>
                <w:bCs/>
                <w:sz w:val="32"/>
                <w:szCs w:val="32"/>
              </w:rPr>
              <w:t>颁奖嘉宾入场</w:t>
            </w:r>
          </w:p>
        </w:tc>
      </w:tr>
      <w:tr w:rsidR="00F71C4F" w:rsidRPr="005F5A18" w:rsidTr="00F71C4F">
        <w:trPr>
          <w:trHeight w:val="330"/>
          <w:jc w:val="center"/>
        </w:trPr>
        <w:tc>
          <w:tcPr>
            <w:tcW w:w="1558" w:type="dxa"/>
            <w:vMerge w:val="restart"/>
            <w:vAlign w:val="center"/>
            <w:hideMark/>
          </w:tcPr>
          <w:p w:rsidR="00F71C4F" w:rsidRPr="005F5A18" w:rsidRDefault="00F71C4F" w:rsidP="00F71C4F">
            <w:pPr>
              <w:rPr>
                <w:rFonts w:ascii="仿宋" w:eastAsia="仿宋" w:hAnsi="仿宋"/>
                <w:bCs/>
                <w:sz w:val="32"/>
                <w:szCs w:val="32"/>
              </w:rPr>
            </w:pPr>
            <w:r w:rsidRPr="005F5A18">
              <w:rPr>
                <w:rFonts w:ascii="仿宋" w:eastAsia="仿宋" w:hAnsi="仿宋" w:hint="eastAsia"/>
                <w:bCs/>
                <w:sz w:val="32"/>
                <w:szCs w:val="32"/>
              </w:rPr>
              <w:t>颁奖典礼</w:t>
            </w:r>
          </w:p>
        </w:tc>
        <w:tc>
          <w:tcPr>
            <w:tcW w:w="1976" w:type="dxa"/>
            <w:vAlign w:val="center"/>
            <w:hideMark/>
          </w:tcPr>
          <w:p w:rsidR="00F71C4F" w:rsidRPr="005F5A18" w:rsidRDefault="00F71C4F" w:rsidP="00F71C4F">
            <w:pPr>
              <w:rPr>
                <w:rFonts w:ascii="仿宋" w:eastAsia="仿宋" w:hAnsi="仿宋"/>
                <w:bCs/>
                <w:sz w:val="32"/>
                <w:szCs w:val="32"/>
              </w:rPr>
            </w:pPr>
            <w:r w:rsidRPr="005F5A18">
              <w:rPr>
                <w:rFonts w:ascii="仿宋" w:eastAsia="仿宋" w:hAnsi="仿宋" w:hint="eastAsia"/>
                <w:bCs/>
                <w:sz w:val="32"/>
                <w:szCs w:val="32"/>
              </w:rPr>
              <w:t>16:</w:t>
            </w:r>
            <w:r>
              <w:rPr>
                <w:rFonts w:ascii="仿宋" w:eastAsia="仿宋" w:hAnsi="仿宋" w:hint="eastAsia"/>
                <w:bCs/>
                <w:sz w:val="32"/>
                <w:szCs w:val="32"/>
              </w:rPr>
              <w:t>3</w:t>
            </w:r>
            <w:r w:rsidRPr="005F5A18">
              <w:rPr>
                <w:rFonts w:ascii="仿宋" w:eastAsia="仿宋" w:hAnsi="仿宋" w:hint="eastAsia"/>
                <w:bCs/>
                <w:sz w:val="32"/>
                <w:szCs w:val="32"/>
              </w:rPr>
              <w:t>0-16:</w:t>
            </w:r>
            <w:r>
              <w:rPr>
                <w:rFonts w:ascii="仿宋" w:eastAsia="仿宋" w:hAnsi="仿宋" w:hint="eastAsia"/>
                <w:bCs/>
                <w:sz w:val="32"/>
                <w:szCs w:val="32"/>
              </w:rPr>
              <w:t>3</w:t>
            </w:r>
            <w:r w:rsidRPr="005F5A18">
              <w:rPr>
                <w:rFonts w:ascii="仿宋" w:eastAsia="仿宋" w:hAnsi="仿宋" w:hint="eastAsia"/>
                <w:bCs/>
                <w:sz w:val="32"/>
                <w:szCs w:val="32"/>
              </w:rPr>
              <w:t>5</w:t>
            </w:r>
          </w:p>
        </w:tc>
        <w:tc>
          <w:tcPr>
            <w:tcW w:w="5781" w:type="dxa"/>
            <w:vAlign w:val="center"/>
            <w:hideMark/>
          </w:tcPr>
          <w:p w:rsidR="00F71C4F" w:rsidRPr="005F5A18" w:rsidRDefault="00F71C4F" w:rsidP="00F71C4F">
            <w:pPr>
              <w:rPr>
                <w:rFonts w:ascii="仿宋" w:eastAsia="仿宋" w:hAnsi="仿宋"/>
                <w:bCs/>
                <w:sz w:val="32"/>
                <w:szCs w:val="32"/>
              </w:rPr>
            </w:pPr>
            <w:r w:rsidRPr="005F5A18">
              <w:rPr>
                <w:rFonts w:ascii="仿宋" w:eastAsia="仿宋" w:hAnsi="仿宋" w:hint="eastAsia"/>
                <w:bCs/>
                <w:sz w:val="32"/>
                <w:szCs w:val="32"/>
              </w:rPr>
              <w:t>大赛回顾视频播放</w:t>
            </w:r>
          </w:p>
        </w:tc>
      </w:tr>
      <w:tr w:rsidR="00F71C4F" w:rsidRPr="005F5A18" w:rsidTr="00F71C4F">
        <w:trPr>
          <w:trHeight w:val="330"/>
          <w:jc w:val="center"/>
        </w:trPr>
        <w:tc>
          <w:tcPr>
            <w:tcW w:w="1558" w:type="dxa"/>
            <w:vMerge/>
            <w:vAlign w:val="center"/>
            <w:hideMark/>
          </w:tcPr>
          <w:p w:rsidR="00F71C4F" w:rsidRPr="005F5A18" w:rsidRDefault="00F71C4F" w:rsidP="00F71C4F">
            <w:pPr>
              <w:rPr>
                <w:rFonts w:ascii="仿宋" w:eastAsia="仿宋" w:hAnsi="仿宋"/>
                <w:bCs/>
                <w:sz w:val="32"/>
                <w:szCs w:val="32"/>
              </w:rPr>
            </w:pPr>
          </w:p>
        </w:tc>
        <w:tc>
          <w:tcPr>
            <w:tcW w:w="1976" w:type="dxa"/>
            <w:vAlign w:val="center"/>
            <w:hideMark/>
          </w:tcPr>
          <w:p w:rsidR="00F71C4F" w:rsidRPr="005F5A18" w:rsidRDefault="00F71C4F" w:rsidP="00F71C4F">
            <w:pPr>
              <w:rPr>
                <w:rFonts w:ascii="仿宋" w:eastAsia="仿宋" w:hAnsi="仿宋"/>
                <w:bCs/>
                <w:sz w:val="32"/>
                <w:szCs w:val="32"/>
              </w:rPr>
            </w:pPr>
            <w:r w:rsidRPr="005F5A18">
              <w:rPr>
                <w:rFonts w:ascii="仿宋" w:eastAsia="仿宋" w:hAnsi="仿宋" w:hint="eastAsia"/>
                <w:bCs/>
                <w:sz w:val="32"/>
                <w:szCs w:val="32"/>
              </w:rPr>
              <w:t>16:</w:t>
            </w:r>
            <w:r>
              <w:rPr>
                <w:rFonts w:ascii="仿宋" w:eastAsia="仿宋" w:hAnsi="仿宋" w:hint="eastAsia"/>
                <w:bCs/>
                <w:sz w:val="32"/>
                <w:szCs w:val="32"/>
              </w:rPr>
              <w:t>3</w:t>
            </w:r>
            <w:r w:rsidRPr="005F5A18">
              <w:rPr>
                <w:rFonts w:ascii="仿宋" w:eastAsia="仿宋" w:hAnsi="仿宋" w:hint="eastAsia"/>
                <w:bCs/>
                <w:sz w:val="32"/>
                <w:szCs w:val="32"/>
              </w:rPr>
              <w:t>5-16:</w:t>
            </w:r>
            <w:r>
              <w:rPr>
                <w:rFonts w:ascii="仿宋" w:eastAsia="仿宋" w:hAnsi="仿宋" w:hint="eastAsia"/>
                <w:bCs/>
                <w:sz w:val="32"/>
                <w:szCs w:val="32"/>
              </w:rPr>
              <w:t>4</w:t>
            </w:r>
            <w:r w:rsidRPr="005F5A18">
              <w:rPr>
                <w:rFonts w:ascii="仿宋" w:eastAsia="仿宋" w:hAnsi="仿宋" w:hint="eastAsia"/>
                <w:bCs/>
                <w:sz w:val="32"/>
                <w:szCs w:val="32"/>
              </w:rPr>
              <w:t>0</w:t>
            </w:r>
          </w:p>
        </w:tc>
        <w:tc>
          <w:tcPr>
            <w:tcW w:w="5781" w:type="dxa"/>
            <w:vAlign w:val="center"/>
            <w:hideMark/>
          </w:tcPr>
          <w:p w:rsidR="00F71C4F" w:rsidRPr="005F5A18" w:rsidRDefault="00F71C4F" w:rsidP="00F71C4F">
            <w:pPr>
              <w:rPr>
                <w:rFonts w:ascii="仿宋" w:eastAsia="仿宋" w:hAnsi="仿宋"/>
                <w:bCs/>
                <w:sz w:val="32"/>
                <w:szCs w:val="32"/>
              </w:rPr>
            </w:pPr>
            <w:r w:rsidRPr="005F5A18">
              <w:rPr>
                <w:rFonts w:ascii="仿宋" w:eastAsia="仿宋" w:hAnsi="仿宋" w:hint="eastAsia"/>
                <w:bCs/>
                <w:sz w:val="32"/>
                <w:szCs w:val="32"/>
              </w:rPr>
              <w:t>主持人介绍出席颁奖典礼的领导和嘉宾</w:t>
            </w:r>
          </w:p>
        </w:tc>
      </w:tr>
      <w:tr w:rsidR="00F71C4F" w:rsidRPr="005F5A18" w:rsidTr="00F71C4F">
        <w:trPr>
          <w:trHeight w:val="330"/>
          <w:jc w:val="center"/>
        </w:trPr>
        <w:tc>
          <w:tcPr>
            <w:tcW w:w="1558" w:type="dxa"/>
            <w:vMerge/>
            <w:vAlign w:val="center"/>
            <w:hideMark/>
          </w:tcPr>
          <w:p w:rsidR="00F71C4F" w:rsidRPr="005F5A18" w:rsidRDefault="00F71C4F" w:rsidP="00F71C4F">
            <w:pPr>
              <w:rPr>
                <w:rFonts w:ascii="仿宋" w:eastAsia="仿宋" w:hAnsi="仿宋"/>
                <w:bCs/>
                <w:sz w:val="32"/>
                <w:szCs w:val="32"/>
              </w:rPr>
            </w:pPr>
          </w:p>
        </w:tc>
        <w:tc>
          <w:tcPr>
            <w:tcW w:w="1976" w:type="dxa"/>
            <w:vAlign w:val="center"/>
            <w:hideMark/>
          </w:tcPr>
          <w:p w:rsidR="00F71C4F" w:rsidRPr="005F5A18" w:rsidRDefault="00F71C4F" w:rsidP="00F71C4F">
            <w:pPr>
              <w:rPr>
                <w:rFonts w:ascii="仿宋" w:eastAsia="仿宋" w:hAnsi="仿宋"/>
                <w:bCs/>
                <w:sz w:val="32"/>
                <w:szCs w:val="32"/>
              </w:rPr>
            </w:pPr>
            <w:r w:rsidRPr="005F5A18">
              <w:rPr>
                <w:rFonts w:ascii="仿宋" w:eastAsia="仿宋" w:hAnsi="仿宋" w:hint="eastAsia"/>
                <w:bCs/>
                <w:sz w:val="32"/>
                <w:szCs w:val="32"/>
              </w:rPr>
              <w:t>16:</w:t>
            </w:r>
            <w:r>
              <w:rPr>
                <w:rFonts w:ascii="仿宋" w:eastAsia="仿宋" w:hAnsi="仿宋" w:hint="eastAsia"/>
                <w:bCs/>
                <w:sz w:val="32"/>
                <w:szCs w:val="32"/>
              </w:rPr>
              <w:t>4</w:t>
            </w:r>
            <w:r w:rsidRPr="005F5A18">
              <w:rPr>
                <w:rFonts w:ascii="仿宋" w:eastAsia="仿宋" w:hAnsi="仿宋" w:hint="eastAsia"/>
                <w:bCs/>
                <w:sz w:val="32"/>
                <w:szCs w:val="32"/>
              </w:rPr>
              <w:t>0-16:</w:t>
            </w:r>
            <w:r>
              <w:rPr>
                <w:rFonts w:ascii="仿宋" w:eastAsia="仿宋" w:hAnsi="仿宋" w:hint="eastAsia"/>
                <w:bCs/>
                <w:sz w:val="32"/>
                <w:szCs w:val="32"/>
              </w:rPr>
              <w:t>4</w:t>
            </w:r>
            <w:r w:rsidRPr="005F5A18">
              <w:rPr>
                <w:rFonts w:ascii="仿宋" w:eastAsia="仿宋" w:hAnsi="仿宋" w:hint="eastAsia"/>
                <w:bCs/>
                <w:sz w:val="32"/>
                <w:szCs w:val="32"/>
              </w:rPr>
              <w:t>5</w:t>
            </w:r>
          </w:p>
        </w:tc>
        <w:tc>
          <w:tcPr>
            <w:tcW w:w="5781" w:type="dxa"/>
            <w:vAlign w:val="center"/>
            <w:hideMark/>
          </w:tcPr>
          <w:p w:rsidR="00F71C4F" w:rsidRPr="005F5A18" w:rsidRDefault="00F71C4F" w:rsidP="00F71C4F">
            <w:pPr>
              <w:rPr>
                <w:rFonts w:ascii="仿宋" w:eastAsia="仿宋" w:hAnsi="仿宋"/>
                <w:bCs/>
                <w:sz w:val="32"/>
                <w:szCs w:val="32"/>
              </w:rPr>
            </w:pPr>
            <w:r w:rsidRPr="005F5A18">
              <w:rPr>
                <w:rFonts w:ascii="仿宋" w:eastAsia="仿宋" w:hAnsi="仿宋" w:hint="eastAsia"/>
                <w:bCs/>
                <w:sz w:val="32"/>
                <w:szCs w:val="32"/>
              </w:rPr>
              <w:t>庐阳区人民政府领导致辞</w:t>
            </w:r>
          </w:p>
        </w:tc>
      </w:tr>
      <w:tr w:rsidR="00F71C4F" w:rsidRPr="005F5A18" w:rsidTr="00F71C4F">
        <w:trPr>
          <w:trHeight w:val="330"/>
          <w:jc w:val="center"/>
        </w:trPr>
        <w:tc>
          <w:tcPr>
            <w:tcW w:w="1558" w:type="dxa"/>
            <w:vMerge/>
            <w:vAlign w:val="center"/>
            <w:hideMark/>
          </w:tcPr>
          <w:p w:rsidR="00F71C4F" w:rsidRPr="005F5A18" w:rsidRDefault="00F71C4F" w:rsidP="00F71C4F">
            <w:pPr>
              <w:rPr>
                <w:rFonts w:ascii="仿宋" w:eastAsia="仿宋" w:hAnsi="仿宋"/>
                <w:bCs/>
                <w:sz w:val="32"/>
                <w:szCs w:val="32"/>
              </w:rPr>
            </w:pPr>
          </w:p>
        </w:tc>
        <w:tc>
          <w:tcPr>
            <w:tcW w:w="1976" w:type="dxa"/>
            <w:vAlign w:val="center"/>
            <w:hideMark/>
          </w:tcPr>
          <w:p w:rsidR="00F71C4F" w:rsidRPr="005F5A18" w:rsidRDefault="00F71C4F" w:rsidP="00F71C4F">
            <w:pPr>
              <w:rPr>
                <w:rFonts w:ascii="仿宋" w:eastAsia="仿宋" w:hAnsi="仿宋"/>
                <w:bCs/>
                <w:sz w:val="32"/>
                <w:szCs w:val="32"/>
              </w:rPr>
            </w:pPr>
            <w:r w:rsidRPr="005F5A18">
              <w:rPr>
                <w:rFonts w:ascii="仿宋" w:eastAsia="仿宋" w:hAnsi="仿宋" w:hint="eastAsia"/>
                <w:bCs/>
                <w:sz w:val="32"/>
                <w:szCs w:val="32"/>
              </w:rPr>
              <w:t>16:</w:t>
            </w:r>
            <w:r>
              <w:rPr>
                <w:rFonts w:ascii="仿宋" w:eastAsia="仿宋" w:hAnsi="仿宋" w:hint="eastAsia"/>
                <w:bCs/>
                <w:sz w:val="32"/>
                <w:szCs w:val="32"/>
              </w:rPr>
              <w:t>4</w:t>
            </w:r>
            <w:r w:rsidRPr="005F5A18">
              <w:rPr>
                <w:rFonts w:ascii="仿宋" w:eastAsia="仿宋" w:hAnsi="仿宋" w:hint="eastAsia"/>
                <w:bCs/>
                <w:sz w:val="32"/>
                <w:szCs w:val="32"/>
              </w:rPr>
              <w:t>5-1</w:t>
            </w:r>
            <w:r>
              <w:rPr>
                <w:rFonts w:ascii="仿宋" w:eastAsia="仿宋" w:hAnsi="仿宋" w:hint="eastAsia"/>
                <w:bCs/>
                <w:sz w:val="32"/>
                <w:szCs w:val="32"/>
              </w:rPr>
              <w:t>6</w:t>
            </w:r>
            <w:r w:rsidRPr="005F5A18">
              <w:rPr>
                <w:rFonts w:ascii="仿宋" w:eastAsia="仿宋" w:hAnsi="仿宋" w:hint="eastAsia"/>
                <w:bCs/>
                <w:sz w:val="32"/>
                <w:szCs w:val="32"/>
              </w:rPr>
              <w:t>:</w:t>
            </w:r>
            <w:r>
              <w:rPr>
                <w:rFonts w:ascii="仿宋" w:eastAsia="仿宋" w:hAnsi="仿宋" w:hint="eastAsia"/>
                <w:bCs/>
                <w:sz w:val="32"/>
                <w:szCs w:val="32"/>
              </w:rPr>
              <w:t>5</w:t>
            </w:r>
            <w:r w:rsidRPr="005F5A18">
              <w:rPr>
                <w:rFonts w:ascii="仿宋" w:eastAsia="仿宋" w:hAnsi="仿宋" w:hint="eastAsia"/>
                <w:bCs/>
                <w:sz w:val="32"/>
                <w:szCs w:val="32"/>
              </w:rPr>
              <w:t>0</w:t>
            </w:r>
          </w:p>
        </w:tc>
        <w:tc>
          <w:tcPr>
            <w:tcW w:w="5781" w:type="dxa"/>
            <w:vAlign w:val="center"/>
            <w:hideMark/>
          </w:tcPr>
          <w:p w:rsidR="00F71C4F" w:rsidRPr="005F5A18" w:rsidRDefault="00F71C4F" w:rsidP="00F71C4F">
            <w:pPr>
              <w:rPr>
                <w:rFonts w:ascii="仿宋" w:eastAsia="仿宋" w:hAnsi="仿宋"/>
                <w:bCs/>
                <w:sz w:val="32"/>
                <w:szCs w:val="32"/>
              </w:rPr>
            </w:pPr>
            <w:r w:rsidRPr="005F5A18">
              <w:rPr>
                <w:rFonts w:ascii="仿宋" w:eastAsia="仿宋" w:hAnsi="仿宋" w:hint="eastAsia"/>
                <w:bCs/>
                <w:sz w:val="32"/>
                <w:szCs w:val="32"/>
              </w:rPr>
              <w:t>合肥市人民政府领导讲话</w:t>
            </w:r>
          </w:p>
        </w:tc>
      </w:tr>
      <w:tr w:rsidR="00F71C4F" w:rsidRPr="005F5A18" w:rsidTr="00F71C4F">
        <w:trPr>
          <w:trHeight w:val="330"/>
          <w:jc w:val="center"/>
        </w:trPr>
        <w:tc>
          <w:tcPr>
            <w:tcW w:w="1558" w:type="dxa"/>
            <w:vMerge/>
            <w:vAlign w:val="center"/>
            <w:hideMark/>
          </w:tcPr>
          <w:p w:rsidR="00F71C4F" w:rsidRPr="005F5A18" w:rsidRDefault="00F71C4F" w:rsidP="00F71C4F">
            <w:pPr>
              <w:rPr>
                <w:rFonts w:ascii="仿宋" w:eastAsia="仿宋" w:hAnsi="仿宋"/>
                <w:bCs/>
                <w:sz w:val="32"/>
                <w:szCs w:val="32"/>
              </w:rPr>
            </w:pPr>
          </w:p>
        </w:tc>
        <w:tc>
          <w:tcPr>
            <w:tcW w:w="1976" w:type="dxa"/>
            <w:vAlign w:val="center"/>
            <w:hideMark/>
          </w:tcPr>
          <w:p w:rsidR="00F71C4F" w:rsidRPr="005F5A18" w:rsidRDefault="00F71C4F" w:rsidP="00FD2FAF">
            <w:pPr>
              <w:rPr>
                <w:rFonts w:ascii="仿宋" w:eastAsia="仿宋" w:hAnsi="仿宋"/>
                <w:bCs/>
                <w:sz w:val="32"/>
                <w:szCs w:val="32"/>
              </w:rPr>
            </w:pPr>
            <w:r>
              <w:rPr>
                <w:rFonts w:ascii="仿宋" w:eastAsia="仿宋" w:hAnsi="仿宋" w:hint="eastAsia"/>
                <w:bCs/>
                <w:sz w:val="32"/>
                <w:szCs w:val="32"/>
              </w:rPr>
              <w:t>1</w:t>
            </w:r>
            <w:r w:rsidR="00FD2FAF">
              <w:rPr>
                <w:rFonts w:ascii="仿宋" w:eastAsia="仿宋" w:hAnsi="仿宋" w:hint="eastAsia"/>
                <w:bCs/>
                <w:sz w:val="32"/>
                <w:szCs w:val="32"/>
              </w:rPr>
              <w:t>6</w:t>
            </w:r>
            <w:r>
              <w:rPr>
                <w:rFonts w:ascii="仿宋" w:eastAsia="仿宋" w:hAnsi="仿宋" w:hint="eastAsia"/>
                <w:bCs/>
                <w:sz w:val="32"/>
                <w:szCs w:val="32"/>
              </w:rPr>
              <w:t>:</w:t>
            </w:r>
            <w:r w:rsidR="00FD2FAF">
              <w:rPr>
                <w:rFonts w:ascii="仿宋" w:eastAsia="仿宋" w:hAnsi="仿宋" w:hint="eastAsia"/>
                <w:bCs/>
                <w:sz w:val="32"/>
                <w:szCs w:val="32"/>
              </w:rPr>
              <w:t>5</w:t>
            </w:r>
            <w:r>
              <w:rPr>
                <w:rFonts w:ascii="仿宋" w:eastAsia="仿宋" w:hAnsi="仿宋" w:hint="eastAsia"/>
                <w:bCs/>
                <w:sz w:val="32"/>
                <w:szCs w:val="32"/>
              </w:rPr>
              <w:t>0-1</w:t>
            </w:r>
            <w:r w:rsidR="00FD2FAF">
              <w:rPr>
                <w:rFonts w:ascii="仿宋" w:eastAsia="仿宋" w:hAnsi="仿宋" w:hint="eastAsia"/>
                <w:bCs/>
                <w:sz w:val="32"/>
                <w:szCs w:val="32"/>
              </w:rPr>
              <w:t>6</w:t>
            </w:r>
            <w:r>
              <w:rPr>
                <w:rFonts w:ascii="仿宋" w:eastAsia="仿宋" w:hAnsi="仿宋" w:hint="eastAsia"/>
                <w:bCs/>
                <w:sz w:val="32"/>
                <w:szCs w:val="32"/>
              </w:rPr>
              <w:t>:</w:t>
            </w:r>
            <w:r w:rsidR="00FD2FAF">
              <w:rPr>
                <w:rFonts w:ascii="仿宋" w:eastAsia="仿宋" w:hAnsi="仿宋" w:hint="eastAsia"/>
                <w:bCs/>
                <w:sz w:val="32"/>
                <w:szCs w:val="32"/>
              </w:rPr>
              <w:t>55</w:t>
            </w:r>
          </w:p>
        </w:tc>
        <w:tc>
          <w:tcPr>
            <w:tcW w:w="5781" w:type="dxa"/>
            <w:vAlign w:val="center"/>
            <w:hideMark/>
          </w:tcPr>
          <w:p w:rsidR="00F71C4F" w:rsidRPr="00A85EDE" w:rsidRDefault="00F71C4F" w:rsidP="00F71C4F">
            <w:pPr>
              <w:rPr>
                <w:rFonts w:ascii="仿宋" w:eastAsia="仿宋" w:hAnsi="仿宋"/>
                <w:bCs/>
                <w:sz w:val="32"/>
                <w:szCs w:val="32"/>
              </w:rPr>
            </w:pPr>
            <w:r w:rsidRPr="005F5A18">
              <w:rPr>
                <w:rFonts w:ascii="仿宋" w:eastAsia="仿宋" w:hAnsi="仿宋" w:hint="eastAsia"/>
                <w:bCs/>
                <w:sz w:val="32"/>
                <w:szCs w:val="32"/>
              </w:rPr>
              <w:t>合肥市中安公证处宣读大赛公证报告</w:t>
            </w:r>
          </w:p>
        </w:tc>
      </w:tr>
      <w:tr w:rsidR="00F71C4F" w:rsidRPr="005F5A18" w:rsidTr="00F71C4F">
        <w:trPr>
          <w:trHeight w:val="660"/>
          <w:jc w:val="center"/>
        </w:trPr>
        <w:tc>
          <w:tcPr>
            <w:tcW w:w="1558" w:type="dxa"/>
            <w:vMerge/>
            <w:vAlign w:val="center"/>
            <w:hideMark/>
          </w:tcPr>
          <w:p w:rsidR="00F71C4F" w:rsidRPr="005F5A18" w:rsidRDefault="00F71C4F" w:rsidP="00F71C4F">
            <w:pPr>
              <w:rPr>
                <w:rFonts w:ascii="仿宋" w:eastAsia="仿宋" w:hAnsi="仿宋"/>
                <w:bCs/>
                <w:sz w:val="32"/>
                <w:szCs w:val="32"/>
              </w:rPr>
            </w:pPr>
          </w:p>
        </w:tc>
        <w:tc>
          <w:tcPr>
            <w:tcW w:w="1976" w:type="dxa"/>
            <w:vAlign w:val="center"/>
            <w:hideMark/>
          </w:tcPr>
          <w:p w:rsidR="00F71C4F" w:rsidRPr="005F5A18" w:rsidRDefault="00F71C4F" w:rsidP="00FE2154">
            <w:pPr>
              <w:rPr>
                <w:rFonts w:ascii="仿宋" w:eastAsia="仿宋" w:hAnsi="仿宋"/>
                <w:bCs/>
                <w:sz w:val="32"/>
                <w:szCs w:val="32"/>
              </w:rPr>
            </w:pPr>
            <w:r w:rsidRPr="005F5A18">
              <w:rPr>
                <w:rFonts w:ascii="仿宋" w:eastAsia="仿宋" w:hAnsi="仿宋" w:hint="eastAsia"/>
                <w:bCs/>
                <w:sz w:val="32"/>
                <w:szCs w:val="32"/>
              </w:rPr>
              <w:t>1</w:t>
            </w:r>
            <w:r w:rsidR="00FD2FAF">
              <w:rPr>
                <w:rFonts w:ascii="仿宋" w:eastAsia="仿宋" w:hAnsi="仿宋" w:hint="eastAsia"/>
                <w:bCs/>
                <w:sz w:val="32"/>
                <w:szCs w:val="32"/>
              </w:rPr>
              <w:t>6</w:t>
            </w:r>
            <w:r w:rsidRPr="005F5A18">
              <w:rPr>
                <w:rFonts w:ascii="仿宋" w:eastAsia="仿宋" w:hAnsi="仿宋" w:hint="eastAsia"/>
                <w:bCs/>
                <w:sz w:val="32"/>
                <w:szCs w:val="32"/>
              </w:rPr>
              <w:t>:</w:t>
            </w:r>
            <w:r w:rsidR="00FD2FAF">
              <w:rPr>
                <w:rFonts w:ascii="仿宋" w:eastAsia="仿宋" w:hAnsi="仿宋" w:hint="eastAsia"/>
                <w:bCs/>
                <w:sz w:val="32"/>
                <w:szCs w:val="32"/>
              </w:rPr>
              <w:t>5</w:t>
            </w:r>
            <w:r>
              <w:rPr>
                <w:rFonts w:ascii="仿宋" w:eastAsia="仿宋" w:hAnsi="仿宋" w:hint="eastAsia"/>
                <w:bCs/>
                <w:sz w:val="32"/>
                <w:szCs w:val="32"/>
              </w:rPr>
              <w:t>5</w:t>
            </w:r>
            <w:r w:rsidRPr="005F5A18">
              <w:rPr>
                <w:rFonts w:ascii="仿宋" w:eastAsia="仿宋" w:hAnsi="仿宋" w:hint="eastAsia"/>
                <w:bCs/>
                <w:sz w:val="32"/>
                <w:szCs w:val="32"/>
              </w:rPr>
              <w:t>-17:</w:t>
            </w:r>
            <w:r w:rsidR="00FE2154">
              <w:rPr>
                <w:rFonts w:ascii="仿宋" w:eastAsia="仿宋" w:hAnsi="仿宋" w:hint="eastAsia"/>
                <w:bCs/>
                <w:sz w:val="32"/>
                <w:szCs w:val="32"/>
              </w:rPr>
              <w:t>10</w:t>
            </w:r>
          </w:p>
        </w:tc>
        <w:tc>
          <w:tcPr>
            <w:tcW w:w="5781" w:type="dxa"/>
            <w:vAlign w:val="center"/>
            <w:hideMark/>
          </w:tcPr>
          <w:p w:rsidR="00F71C4F" w:rsidRPr="005F5A18" w:rsidRDefault="00F71C4F" w:rsidP="00F71C4F">
            <w:pPr>
              <w:rPr>
                <w:rFonts w:ascii="仿宋" w:eastAsia="仿宋" w:hAnsi="仿宋"/>
                <w:bCs/>
                <w:sz w:val="32"/>
                <w:szCs w:val="32"/>
              </w:rPr>
            </w:pPr>
            <w:r w:rsidRPr="005F5A18">
              <w:rPr>
                <w:rFonts w:ascii="仿宋" w:eastAsia="仿宋" w:hAnsi="仿宋" w:hint="eastAsia"/>
                <w:bCs/>
                <w:sz w:val="32"/>
                <w:szCs w:val="32"/>
              </w:rPr>
              <w:t>主持人公布获奖名单，领导嘉宾上台</w:t>
            </w:r>
            <w:r w:rsidR="00FD2FAF">
              <w:rPr>
                <w:rFonts w:ascii="仿宋" w:eastAsia="仿宋" w:hAnsi="仿宋" w:hint="eastAsia"/>
                <w:bCs/>
                <w:sz w:val="32"/>
                <w:szCs w:val="32"/>
              </w:rPr>
              <w:t>为获奖选手</w:t>
            </w:r>
            <w:r w:rsidRPr="005F5A18">
              <w:rPr>
                <w:rFonts w:ascii="仿宋" w:eastAsia="仿宋" w:hAnsi="仿宋" w:hint="eastAsia"/>
                <w:bCs/>
                <w:sz w:val="32"/>
                <w:szCs w:val="32"/>
              </w:rPr>
              <w:t>颁奖</w:t>
            </w:r>
          </w:p>
        </w:tc>
      </w:tr>
    </w:tbl>
    <w:p w:rsidR="000B5130" w:rsidRPr="00F71C4F" w:rsidRDefault="000B5130" w:rsidP="00E952E9">
      <w:pPr>
        <w:spacing w:line="560" w:lineRule="exact"/>
        <w:jc w:val="left"/>
        <w:rPr>
          <w:rFonts w:ascii="仿宋" w:eastAsia="仿宋" w:hAnsi="仿宋"/>
          <w:sz w:val="32"/>
          <w:szCs w:val="32"/>
        </w:rPr>
      </w:pPr>
    </w:p>
    <w:p w:rsidR="004D4B17" w:rsidRDefault="004D4B17" w:rsidP="00E952E9">
      <w:pPr>
        <w:spacing w:line="560" w:lineRule="exact"/>
        <w:jc w:val="left"/>
        <w:rPr>
          <w:rFonts w:ascii="仿宋" w:eastAsia="仿宋" w:hAnsi="仿宋" w:hint="eastAsia"/>
          <w:sz w:val="32"/>
          <w:szCs w:val="32"/>
        </w:rPr>
      </w:pPr>
    </w:p>
    <w:p w:rsidR="00FE2154" w:rsidRDefault="00FE2154" w:rsidP="00E952E9">
      <w:pPr>
        <w:spacing w:line="560" w:lineRule="exact"/>
        <w:jc w:val="left"/>
        <w:rPr>
          <w:rFonts w:ascii="仿宋" w:eastAsia="仿宋" w:hAnsi="仿宋"/>
          <w:sz w:val="32"/>
          <w:szCs w:val="32"/>
        </w:rPr>
      </w:pPr>
    </w:p>
    <w:p w:rsidR="00FD2FAF" w:rsidRDefault="00FD2FAF" w:rsidP="00E952E9">
      <w:pPr>
        <w:spacing w:line="560" w:lineRule="exact"/>
        <w:jc w:val="left"/>
        <w:rPr>
          <w:rFonts w:ascii="仿宋" w:eastAsia="仿宋" w:hAnsi="仿宋"/>
          <w:sz w:val="32"/>
          <w:szCs w:val="32"/>
        </w:rPr>
      </w:pPr>
    </w:p>
    <w:p w:rsidR="004D4B17" w:rsidRDefault="004D4B17" w:rsidP="00E952E9">
      <w:pPr>
        <w:spacing w:line="560" w:lineRule="exact"/>
        <w:jc w:val="left"/>
        <w:rPr>
          <w:rFonts w:ascii="仿宋" w:eastAsia="仿宋" w:hAnsi="仿宋"/>
          <w:sz w:val="32"/>
          <w:szCs w:val="32"/>
        </w:rPr>
      </w:pPr>
    </w:p>
    <w:p w:rsidR="002E079A" w:rsidRPr="008F1E2A" w:rsidRDefault="00F71C4F" w:rsidP="00B54D06">
      <w:pPr>
        <w:jc w:val="center"/>
        <w:rPr>
          <w:rFonts w:ascii="黑体" w:eastAsia="黑体" w:hAnsi="黑体"/>
          <w:b/>
          <w:sz w:val="44"/>
          <w:szCs w:val="44"/>
        </w:rPr>
      </w:pPr>
      <w:r>
        <w:rPr>
          <w:rFonts w:ascii="黑体" w:eastAsia="黑体" w:hAnsi="黑体" w:hint="eastAsia"/>
          <w:b/>
          <w:sz w:val="44"/>
          <w:szCs w:val="44"/>
        </w:rPr>
        <w:lastRenderedPageBreak/>
        <w:t>赛制规定</w:t>
      </w:r>
    </w:p>
    <w:p w:rsidR="00285D75" w:rsidRDefault="00285D75" w:rsidP="00B54D06">
      <w:pPr>
        <w:jc w:val="center"/>
        <w:rPr>
          <w:rFonts w:ascii="黑体" w:eastAsia="黑体" w:hAnsi="黑体"/>
          <w:sz w:val="44"/>
          <w:szCs w:val="44"/>
        </w:rPr>
      </w:pPr>
    </w:p>
    <w:p w:rsidR="00F71C4F" w:rsidRPr="005F5A18" w:rsidRDefault="00F71C4F" w:rsidP="00F71C4F">
      <w:pPr>
        <w:rPr>
          <w:rFonts w:ascii="仿宋" w:eastAsia="仿宋" w:hAnsi="仿宋"/>
          <w:sz w:val="32"/>
          <w:szCs w:val="32"/>
        </w:rPr>
      </w:pPr>
      <w:r w:rsidRPr="005F5A18">
        <w:rPr>
          <w:rFonts w:ascii="仿宋" w:eastAsia="仿宋" w:hAnsi="仿宋"/>
          <w:sz w:val="32"/>
          <w:szCs w:val="32"/>
        </w:rPr>
        <w:t>1</w:t>
      </w:r>
      <w:r w:rsidRPr="005F5A18">
        <w:rPr>
          <w:rFonts w:ascii="仿宋" w:eastAsia="仿宋" w:hAnsi="仿宋" w:hint="eastAsia"/>
          <w:sz w:val="32"/>
          <w:szCs w:val="32"/>
        </w:rPr>
        <w:t>、比赛采用路演形式，分初创项目组和企业创新组依次进行，根据在线抽签顺序比赛。</w:t>
      </w:r>
    </w:p>
    <w:p w:rsidR="00F71C4F" w:rsidRPr="005F5A18" w:rsidRDefault="00F71C4F" w:rsidP="00F71C4F">
      <w:pPr>
        <w:rPr>
          <w:rFonts w:ascii="仿宋" w:eastAsia="仿宋" w:hAnsi="仿宋"/>
          <w:sz w:val="32"/>
          <w:szCs w:val="32"/>
        </w:rPr>
      </w:pPr>
      <w:r w:rsidRPr="005F5A18">
        <w:rPr>
          <w:rFonts w:ascii="仿宋" w:eastAsia="仿宋" w:hAnsi="仿宋"/>
          <w:sz w:val="32"/>
          <w:szCs w:val="32"/>
        </w:rPr>
        <w:t>2</w:t>
      </w:r>
      <w:r w:rsidRPr="005F5A18">
        <w:rPr>
          <w:rFonts w:ascii="仿宋" w:eastAsia="仿宋" w:hAnsi="仿宋" w:hint="eastAsia"/>
          <w:sz w:val="32"/>
          <w:szCs w:val="32"/>
        </w:rPr>
        <w:t>、每队选手比赛时间为</w:t>
      </w:r>
      <w:r w:rsidRPr="005F5A18">
        <w:rPr>
          <w:rFonts w:ascii="仿宋" w:eastAsia="仿宋" w:hAnsi="仿宋"/>
          <w:sz w:val="32"/>
          <w:szCs w:val="32"/>
        </w:rPr>
        <w:t>1</w:t>
      </w:r>
      <w:r w:rsidRPr="005F5A18">
        <w:rPr>
          <w:rFonts w:ascii="仿宋" w:eastAsia="仿宋" w:hAnsi="仿宋" w:hint="eastAsia"/>
          <w:sz w:val="32"/>
          <w:szCs w:val="32"/>
        </w:rPr>
        <w:t>5分钟，</w:t>
      </w:r>
      <w:r w:rsidR="00A87F8A">
        <w:rPr>
          <w:rFonts w:ascii="仿宋" w:eastAsia="仿宋" w:hAnsi="仿宋" w:hint="eastAsia"/>
          <w:sz w:val="32"/>
          <w:szCs w:val="32"/>
        </w:rPr>
        <w:t>比赛</w:t>
      </w:r>
      <w:r w:rsidRPr="005F5A18">
        <w:rPr>
          <w:rFonts w:ascii="仿宋" w:eastAsia="仿宋" w:hAnsi="仿宋" w:hint="eastAsia"/>
          <w:sz w:val="32"/>
          <w:szCs w:val="32"/>
        </w:rPr>
        <w:t>采用“6</w:t>
      </w:r>
      <w:r w:rsidRPr="005F5A18">
        <w:rPr>
          <w:rFonts w:ascii="仿宋" w:eastAsia="仿宋" w:hAnsi="仿宋"/>
          <w:sz w:val="32"/>
          <w:szCs w:val="32"/>
        </w:rPr>
        <w:t>+</w:t>
      </w:r>
      <w:r w:rsidRPr="005F5A18">
        <w:rPr>
          <w:rFonts w:ascii="仿宋" w:eastAsia="仿宋" w:hAnsi="仿宋" w:hint="eastAsia"/>
          <w:sz w:val="32"/>
          <w:szCs w:val="32"/>
        </w:rPr>
        <w:t>9”模式，即6分钟</w:t>
      </w:r>
      <w:r w:rsidRPr="005F5A18">
        <w:rPr>
          <w:rFonts w:ascii="仿宋" w:eastAsia="仿宋" w:hAnsi="仿宋"/>
          <w:sz w:val="32"/>
          <w:szCs w:val="32"/>
        </w:rPr>
        <w:t>PPT</w:t>
      </w:r>
      <w:r w:rsidRPr="005F5A18">
        <w:rPr>
          <w:rFonts w:ascii="仿宋" w:eastAsia="仿宋" w:hAnsi="仿宋" w:hint="eastAsia"/>
          <w:sz w:val="32"/>
          <w:szCs w:val="32"/>
        </w:rPr>
        <w:t>项目展示和9分钟评审答辩。</w:t>
      </w:r>
    </w:p>
    <w:p w:rsidR="00F71C4F" w:rsidRPr="005F5A18" w:rsidRDefault="00F71C4F" w:rsidP="00F71C4F">
      <w:pPr>
        <w:rPr>
          <w:rFonts w:ascii="仿宋" w:eastAsia="仿宋" w:hAnsi="仿宋"/>
          <w:sz w:val="32"/>
          <w:szCs w:val="32"/>
        </w:rPr>
      </w:pPr>
      <w:r w:rsidRPr="005F5A18">
        <w:rPr>
          <w:rFonts w:ascii="仿宋" w:eastAsia="仿宋" w:hAnsi="仿宋"/>
          <w:sz w:val="32"/>
          <w:szCs w:val="32"/>
        </w:rPr>
        <w:t>3</w:t>
      </w:r>
      <w:r w:rsidRPr="005F5A18">
        <w:rPr>
          <w:rFonts w:ascii="仿宋" w:eastAsia="仿宋" w:hAnsi="仿宋" w:hint="eastAsia"/>
          <w:sz w:val="32"/>
          <w:szCs w:val="32"/>
        </w:rPr>
        <w:t>、比赛中每队可安排3名队员上台，</w:t>
      </w:r>
      <w:r w:rsidRPr="005F5A18">
        <w:rPr>
          <w:rFonts w:ascii="仿宋" w:eastAsia="仿宋" w:hAnsi="仿宋"/>
          <w:sz w:val="32"/>
          <w:szCs w:val="32"/>
        </w:rPr>
        <w:t>PPT</w:t>
      </w:r>
      <w:r w:rsidRPr="005F5A18">
        <w:rPr>
          <w:rFonts w:ascii="仿宋" w:eastAsia="仿宋" w:hAnsi="仿宋" w:hint="eastAsia"/>
          <w:sz w:val="32"/>
          <w:szCs w:val="32"/>
        </w:rPr>
        <w:t>项目展示环节只能由</w:t>
      </w:r>
      <w:r w:rsidRPr="005F5A18">
        <w:rPr>
          <w:rFonts w:ascii="仿宋" w:eastAsia="仿宋" w:hAnsi="仿宋"/>
          <w:sz w:val="32"/>
          <w:szCs w:val="32"/>
        </w:rPr>
        <w:t>1</w:t>
      </w:r>
      <w:r w:rsidRPr="005F5A18">
        <w:rPr>
          <w:rFonts w:ascii="仿宋" w:eastAsia="仿宋" w:hAnsi="仿宋" w:hint="eastAsia"/>
          <w:sz w:val="32"/>
          <w:szCs w:val="32"/>
        </w:rPr>
        <w:t>名代表介绍；答辩环节评委提问时，可由2名队员参与补充答辩，选手不得以保护知识产权等为理由拒绝回答提问；比赛过程中大屏倒计时，答辩剩余1分钟时系统声音提醒。选手</w:t>
      </w:r>
      <w:r w:rsidRPr="005F5A18">
        <w:rPr>
          <w:rFonts w:ascii="仿宋" w:eastAsia="仿宋" w:hAnsi="仿宋"/>
          <w:sz w:val="32"/>
          <w:szCs w:val="32"/>
        </w:rPr>
        <w:t>1</w:t>
      </w:r>
      <w:r w:rsidRPr="005F5A18">
        <w:rPr>
          <w:rFonts w:ascii="仿宋" w:eastAsia="仿宋" w:hAnsi="仿宋" w:hint="eastAsia"/>
          <w:sz w:val="32"/>
          <w:szCs w:val="32"/>
        </w:rPr>
        <w:t>5分钟用完后，由主持人叫停并提示评委和投资联盟打分，主持人现场公布选手分数</w:t>
      </w:r>
      <w:r w:rsidR="00A87F8A">
        <w:rPr>
          <w:rFonts w:ascii="仿宋" w:eastAsia="仿宋" w:hAnsi="仿宋" w:hint="eastAsia"/>
          <w:sz w:val="32"/>
          <w:szCs w:val="32"/>
        </w:rPr>
        <w:t>之后</w:t>
      </w:r>
      <w:r w:rsidRPr="005F5A18">
        <w:rPr>
          <w:rFonts w:ascii="仿宋" w:eastAsia="仿宋" w:hAnsi="仿宋" w:hint="eastAsia"/>
          <w:sz w:val="32"/>
          <w:szCs w:val="32"/>
        </w:rPr>
        <w:t>，选手</w:t>
      </w:r>
      <w:r w:rsidR="00A87F8A">
        <w:rPr>
          <w:rFonts w:ascii="仿宋" w:eastAsia="仿宋" w:hAnsi="仿宋" w:hint="eastAsia"/>
          <w:sz w:val="32"/>
          <w:szCs w:val="32"/>
        </w:rPr>
        <w:t>退</w:t>
      </w:r>
      <w:r w:rsidRPr="005F5A18">
        <w:rPr>
          <w:rFonts w:ascii="仿宋" w:eastAsia="仿宋" w:hAnsi="仿宋" w:hint="eastAsia"/>
          <w:sz w:val="32"/>
          <w:szCs w:val="32"/>
        </w:rPr>
        <w:t>场。</w:t>
      </w:r>
    </w:p>
    <w:p w:rsidR="00F71C4F" w:rsidRPr="005F5A18" w:rsidRDefault="00F71C4F" w:rsidP="00F71C4F">
      <w:pPr>
        <w:rPr>
          <w:rFonts w:ascii="仿宋" w:eastAsia="仿宋" w:hAnsi="仿宋"/>
          <w:sz w:val="32"/>
          <w:szCs w:val="32"/>
        </w:rPr>
      </w:pPr>
      <w:r w:rsidRPr="005F5A18">
        <w:rPr>
          <w:rFonts w:ascii="仿宋" w:eastAsia="仿宋" w:hAnsi="仿宋" w:hint="eastAsia"/>
          <w:sz w:val="32"/>
          <w:szCs w:val="32"/>
        </w:rPr>
        <w:t>4、比赛中选手所用PPT，以选手11月16日12:00前提交至大赛邮箱的版本为准，由组委会安排专人播放，比赛现场不予更换PPT。</w:t>
      </w:r>
    </w:p>
    <w:p w:rsidR="00F71C4F" w:rsidRPr="005F5A18" w:rsidRDefault="00F71C4F" w:rsidP="00F71C4F">
      <w:pPr>
        <w:rPr>
          <w:rFonts w:ascii="仿宋" w:eastAsia="仿宋" w:hAnsi="仿宋"/>
          <w:sz w:val="32"/>
          <w:szCs w:val="32"/>
        </w:rPr>
      </w:pPr>
      <w:r w:rsidRPr="005F5A18">
        <w:rPr>
          <w:rFonts w:ascii="仿宋" w:eastAsia="仿宋" w:hAnsi="仿宋" w:hint="eastAsia"/>
          <w:sz w:val="32"/>
          <w:szCs w:val="32"/>
        </w:rPr>
        <w:t>5、大赛评委由</w:t>
      </w:r>
      <w:r w:rsidR="00A87F8A">
        <w:rPr>
          <w:rFonts w:ascii="仿宋" w:eastAsia="仿宋" w:hAnsi="仿宋" w:hint="eastAsia"/>
          <w:sz w:val="32"/>
          <w:szCs w:val="32"/>
        </w:rPr>
        <w:t>9</w:t>
      </w:r>
      <w:r w:rsidRPr="005F5A18">
        <w:rPr>
          <w:rFonts w:ascii="仿宋" w:eastAsia="仿宋" w:hAnsi="仿宋" w:hint="eastAsia"/>
          <w:sz w:val="32"/>
          <w:szCs w:val="32"/>
        </w:rPr>
        <w:t>名位专家组成，大众评审由10位投资联盟代表组成,专家评委和大众评审根据评审标准进行打分；</w:t>
      </w:r>
    </w:p>
    <w:p w:rsidR="00F71C4F" w:rsidRPr="005F5A18" w:rsidRDefault="00F71C4F" w:rsidP="00F71C4F">
      <w:pPr>
        <w:rPr>
          <w:rFonts w:ascii="仿宋" w:eastAsia="仿宋" w:hAnsi="仿宋"/>
          <w:sz w:val="32"/>
          <w:szCs w:val="32"/>
        </w:rPr>
      </w:pPr>
      <w:r w:rsidRPr="005F5A18">
        <w:rPr>
          <w:rFonts w:ascii="仿宋" w:eastAsia="仿宋" w:hAnsi="仿宋" w:hint="eastAsia"/>
          <w:sz w:val="32"/>
          <w:szCs w:val="32"/>
        </w:rPr>
        <w:t>6、专家评委计分规则为去掉一个最高分和一个最低分，取剩下</w:t>
      </w:r>
      <w:r w:rsidR="00A87F8A">
        <w:rPr>
          <w:rFonts w:ascii="仿宋" w:eastAsia="仿宋" w:hAnsi="仿宋" w:hint="eastAsia"/>
          <w:sz w:val="32"/>
          <w:szCs w:val="32"/>
        </w:rPr>
        <w:t>7</w:t>
      </w:r>
      <w:r w:rsidRPr="005F5A18">
        <w:rPr>
          <w:rFonts w:ascii="仿宋" w:eastAsia="仿宋" w:hAnsi="仿宋" w:hint="eastAsia"/>
          <w:sz w:val="32"/>
          <w:szCs w:val="32"/>
        </w:rPr>
        <w:t>名评委的平均分为专家评审最终打分;大众评审计分规则为取10位大众评审亮牌</w:t>
      </w:r>
      <w:r w:rsidRPr="005F5A18">
        <w:rPr>
          <w:rFonts w:ascii="仿宋" w:eastAsia="仿宋" w:hAnsi="仿宋"/>
          <w:sz w:val="32"/>
          <w:szCs w:val="32"/>
        </w:rPr>
        <w:t>的总分</w:t>
      </w:r>
      <w:r w:rsidRPr="005F5A18">
        <w:rPr>
          <w:rFonts w:ascii="仿宋" w:eastAsia="仿宋" w:hAnsi="仿宋" w:hint="eastAsia"/>
          <w:sz w:val="32"/>
          <w:szCs w:val="32"/>
        </w:rPr>
        <w:t>为最终打分。专家评委打分占选手最终得分的90%，投资联盟大众评审打分占选手最终得分的10%，两者相加为选手的最终得分（满分100</w:t>
      </w:r>
      <w:r w:rsidRPr="005F5A18">
        <w:rPr>
          <w:rFonts w:ascii="仿宋" w:eastAsia="仿宋" w:hAnsi="仿宋" w:hint="eastAsia"/>
          <w:sz w:val="32"/>
          <w:szCs w:val="32"/>
        </w:rPr>
        <w:lastRenderedPageBreak/>
        <w:t>分，按四舍五入规则，精确到小数点后两位）。</w:t>
      </w:r>
    </w:p>
    <w:p w:rsidR="00F71C4F" w:rsidRPr="005F5A18" w:rsidRDefault="00F71C4F" w:rsidP="00F71C4F">
      <w:pPr>
        <w:rPr>
          <w:rFonts w:ascii="仿宋" w:eastAsia="仿宋" w:hAnsi="仿宋"/>
          <w:sz w:val="32"/>
          <w:szCs w:val="32"/>
        </w:rPr>
      </w:pPr>
      <w:r w:rsidRPr="005F5A18">
        <w:rPr>
          <w:rFonts w:ascii="仿宋" w:eastAsia="仿宋" w:hAnsi="仿宋"/>
          <w:sz w:val="32"/>
          <w:szCs w:val="32"/>
        </w:rPr>
        <w:t>7</w:t>
      </w:r>
      <w:r w:rsidRPr="005F5A18">
        <w:rPr>
          <w:rFonts w:ascii="仿宋" w:eastAsia="仿宋" w:hAnsi="仿宋" w:hint="eastAsia"/>
          <w:sz w:val="32"/>
          <w:szCs w:val="32"/>
        </w:rPr>
        <w:t>、专家打分</w:t>
      </w:r>
      <w:r w:rsidRPr="005F5A18">
        <w:rPr>
          <w:rFonts w:ascii="仿宋" w:eastAsia="仿宋" w:hAnsi="仿宋"/>
          <w:sz w:val="32"/>
          <w:szCs w:val="32"/>
        </w:rPr>
        <w:t>方式为</w:t>
      </w:r>
      <w:r w:rsidRPr="005F5A18">
        <w:rPr>
          <w:rFonts w:ascii="仿宋" w:eastAsia="仿宋" w:hAnsi="仿宋" w:hint="eastAsia"/>
          <w:sz w:val="32"/>
          <w:szCs w:val="32"/>
        </w:rPr>
        <w:t>按100分制</w:t>
      </w:r>
      <w:r w:rsidRPr="005F5A18">
        <w:rPr>
          <w:rFonts w:ascii="仿宋" w:eastAsia="仿宋" w:hAnsi="仿宋"/>
          <w:sz w:val="32"/>
          <w:szCs w:val="32"/>
        </w:rPr>
        <w:t>填写打分表；投资联盟</w:t>
      </w:r>
      <w:r w:rsidRPr="005F5A18">
        <w:rPr>
          <w:rFonts w:ascii="仿宋" w:eastAsia="仿宋" w:hAnsi="仿宋" w:hint="eastAsia"/>
          <w:sz w:val="32"/>
          <w:szCs w:val="32"/>
        </w:rPr>
        <w:t>为</w:t>
      </w:r>
      <w:r w:rsidRPr="005F5A18">
        <w:rPr>
          <w:rFonts w:ascii="仿宋" w:eastAsia="仿宋" w:hAnsi="仿宋"/>
          <w:sz w:val="32"/>
          <w:szCs w:val="32"/>
        </w:rPr>
        <w:t>每个选手亮牌</w:t>
      </w:r>
      <w:r w:rsidRPr="005F5A18">
        <w:rPr>
          <w:rFonts w:ascii="仿宋" w:eastAsia="仿宋" w:hAnsi="仿宋" w:hint="eastAsia"/>
          <w:sz w:val="32"/>
          <w:szCs w:val="32"/>
        </w:rPr>
        <w:t>，</w:t>
      </w:r>
      <w:r w:rsidRPr="005F5A18">
        <w:rPr>
          <w:rFonts w:ascii="仿宋" w:eastAsia="仿宋" w:hAnsi="仿宋"/>
          <w:sz w:val="32"/>
          <w:szCs w:val="32"/>
        </w:rPr>
        <w:t>亮牌则代表1</w:t>
      </w:r>
      <w:r w:rsidRPr="005F5A18">
        <w:rPr>
          <w:rFonts w:ascii="仿宋" w:eastAsia="仿宋" w:hAnsi="仿宋" w:hint="eastAsia"/>
          <w:sz w:val="32"/>
          <w:szCs w:val="32"/>
        </w:rPr>
        <w:t>分</w:t>
      </w:r>
      <w:r w:rsidRPr="005F5A18">
        <w:rPr>
          <w:rFonts w:ascii="仿宋" w:eastAsia="仿宋" w:hAnsi="仿宋"/>
          <w:sz w:val="32"/>
          <w:szCs w:val="32"/>
        </w:rPr>
        <w:t>，不</w:t>
      </w:r>
      <w:r w:rsidRPr="005F5A18">
        <w:rPr>
          <w:rFonts w:ascii="仿宋" w:eastAsia="仿宋" w:hAnsi="仿宋" w:hint="eastAsia"/>
          <w:sz w:val="32"/>
          <w:szCs w:val="32"/>
        </w:rPr>
        <w:t>亮牌</w:t>
      </w:r>
      <w:r w:rsidRPr="005F5A18">
        <w:rPr>
          <w:rFonts w:ascii="仿宋" w:eastAsia="仿宋" w:hAnsi="仿宋"/>
          <w:sz w:val="32"/>
          <w:szCs w:val="32"/>
        </w:rPr>
        <w:t>为</w:t>
      </w:r>
      <w:r w:rsidRPr="005F5A18">
        <w:rPr>
          <w:rFonts w:ascii="仿宋" w:eastAsia="仿宋" w:hAnsi="仿宋" w:hint="eastAsia"/>
          <w:sz w:val="32"/>
          <w:szCs w:val="32"/>
        </w:rPr>
        <w:t>0分，亮牌数即为分数</w:t>
      </w:r>
      <w:r w:rsidRPr="005F5A18">
        <w:rPr>
          <w:rFonts w:ascii="仿宋" w:eastAsia="仿宋" w:hAnsi="仿宋"/>
          <w:sz w:val="32"/>
          <w:szCs w:val="32"/>
        </w:rPr>
        <w:t>。</w:t>
      </w:r>
    </w:p>
    <w:p w:rsidR="00F71C4F" w:rsidRPr="005F5A18" w:rsidRDefault="00F71C4F" w:rsidP="00F71C4F">
      <w:pPr>
        <w:rPr>
          <w:rFonts w:ascii="仿宋" w:eastAsia="仿宋" w:hAnsi="仿宋"/>
          <w:sz w:val="32"/>
          <w:szCs w:val="32"/>
        </w:rPr>
      </w:pPr>
      <w:r w:rsidRPr="005F5A18">
        <w:rPr>
          <w:rFonts w:ascii="仿宋" w:eastAsia="仿宋" w:hAnsi="仿宋"/>
          <w:sz w:val="32"/>
          <w:szCs w:val="32"/>
        </w:rPr>
        <w:t>8</w:t>
      </w:r>
      <w:r w:rsidRPr="005F5A18">
        <w:rPr>
          <w:rFonts w:ascii="仿宋" w:eastAsia="仿宋" w:hAnsi="仿宋" w:hint="eastAsia"/>
          <w:sz w:val="32"/>
          <w:szCs w:val="32"/>
        </w:rPr>
        <w:t>、路演现场可携带产品、样品等辅助物品，并可指定</w:t>
      </w:r>
      <w:r w:rsidRPr="005F5A18">
        <w:rPr>
          <w:rFonts w:ascii="仿宋" w:eastAsia="仿宋" w:hAnsi="仿宋"/>
          <w:sz w:val="32"/>
          <w:szCs w:val="32"/>
        </w:rPr>
        <w:t>1</w:t>
      </w:r>
      <w:r w:rsidRPr="005F5A18">
        <w:rPr>
          <w:rFonts w:ascii="仿宋" w:eastAsia="仿宋" w:hAnsi="仿宋" w:hint="eastAsia"/>
          <w:sz w:val="32"/>
          <w:szCs w:val="32"/>
        </w:rPr>
        <w:t>-</w:t>
      </w:r>
      <w:r w:rsidRPr="005F5A18">
        <w:rPr>
          <w:rFonts w:ascii="仿宋" w:eastAsia="仿宋" w:hAnsi="仿宋"/>
          <w:sz w:val="32"/>
          <w:szCs w:val="32"/>
        </w:rPr>
        <w:t>2</w:t>
      </w:r>
      <w:r w:rsidRPr="005F5A18">
        <w:rPr>
          <w:rFonts w:ascii="仿宋" w:eastAsia="仿宋" w:hAnsi="仿宋" w:hint="eastAsia"/>
          <w:sz w:val="32"/>
          <w:szCs w:val="32"/>
        </w:rPr>
        <w:t>名队员与工作人员配合做好搬运与安装工作，但不建议携带大型超重物品。</w:t>
      </w:r>
    </w:p>
    <w:p w:rsidR="00F71C4F" w:rsidRPr="005F5A18" w:rsidRDefault="00F71C4F" w:rsidP="00F71C4F">
      <w:pPr>
        <w:rPr>
          <w:rFonts w:ascii="仿宋" w:eastAsia="仿宋" w:hAnsi="仿宋"/>
          <w:sz w:val="32"/>
          <w:szCs w:val="32"/>
        </w:rPr>
      </w:pPr>
      <w:r w:rsidRPr="005F5A18">
        <w:rPr>
          <w:rFonts w:ascii="仿宋" w:eastAsia="仿宋" w:hAnsi="仿宋"/>
          <w:sz w:val="32"/>
          <w:szCs w:val="32"/>
        </w:rPr>
        <w:t>9</w:t>
      </w:r>
      <w:r w:rsidRPr="005F5A18">
        <w:rPr>
          <w:rFonts w:ascii="仿宋" w:eastAsia="仿宋" w:hAnsi="仿宋" w:hint="eastAsia"/>
          <w:sz w:val="32"/>
          <w:szCs w:val="32"/>
        </w:rPr>
        <w:t xml:space="preserve">、本次大赛由合肥市中安公证处进行公证。 </w:t>
      </w:r>
      <w:bookmarkStart w:id="0" w:name="_GoBack"/>
      <w:bookmarkEnd w:id="0"/>
    </w:p>
    <w:p w:rsidR="008D574A" w:rsidRPr="00F71C4F" w:rsidRDefault="008D574A" w:rsidP="004D4B17">
      <w:pPr>
        <w:rPr>
          <w:rFonts w:ascii="黑体" w:eastAsia="黑体" w:hAnsi="黑体"/>
          <w:sz w:val="44"/>
          <w:szCs w:val="44"/>
        </w:rPr>
      </w:pPr>
    </w:p>
    <w:p w:rsidR="004D4B17" w:rsidRDefault="004D4B17" w:rsidP="004D4B17">
      <w:pPr>
        <w:rPr>
          <w:rFonts w:ascii="黑体" w:eastAsia="黑体" w:hAnsi="黑体"/>
          <w:sz w:val="44"/>
          <w:szCs w:val="44"/>
        </w:rPr>
      </w:pPr>
    </w:p>
    <w:p w:rsidR="00E44A77" w:rsidRDefault="00E44A77" w:rsidP="004D4B17">
      <w:pPr>
        <w:rPr>
          <w:rFonts w:ascii="黑体" w:eastAsia="黑体" w:hAnsi="黑体"/>
          <w:sz w:val="44"/>
          <w:szCs w:val="44"/>
        </w:rPr>
      </w:pPr>
    </w:p>
    <w:p w:rsidR="00E44A77" w:rsidRDefault="00E44A77" w:rsidP="004D4B17">
      <w:pPr>
        <w:rPr>
          <w:rFonts w:ascii="黑体" w:eastAsia="黑体" w:hAnsi="黑体"/>
          <w:sz w:val="44"/>
          <w:szCs w:val="44"/>
        </w:rPr>
      </w:pPr>
    </w:p>
    <w:p w:rsidR="00E44A77" w:rsidRDefault="00E44A77" w:rsidP="004D4B17">
      <w:pPr>
        <w:rPr>
          <w:rFonts w:ascii="黑体" w:eastAsia="黑体" w:hAnsi="黑体"/>
          <w:sz w:val="44"/>
          <w:szCs w:val="44"/>
        </w:rPr>
      </w:pPr>
    </w:p>
    <w:p w:rsidR="00E44A77" w:rsidRDefault="00E44A77" w:rsidP="004D4B17">
      <w:pPr>
        <w:rPr>
          <w:rFonts w:ascii="黑体" w:eastAsia="黑体" w:hAnsi="黑体"/>
          <w:sz w:val="44"/>
          <w:szCs w:val="44"/>
        </w:rPr>
      </w:pPr>
    </w:p>
    <w:p w:rsidR="00E44A77" w:rsidRDefault="00E44A77" w:rsidP="004D4B17">
      <w:pPr>
        <w:rPr>
          <w:rFonts w:ascii="黑体" w:eastAsia="黑体" w:hAnsi="黑体"/>
          <w:sz w:val="44"/>
          <w:szCs w:val="44"/>
        </w:rPr>
      </w:pPr>
    </w:p>
    <w:p w:rsidR="00E44A77" w:rsidRDefault="00E44A77" w:rsidP="004D4B17">
      <w:pPr>
        <w:rPr>
          <w:rFonts w:ascii="黑体" w:eastAsia="黑体" w:hAnsi="黑体"/>
          <w:sz w:val="44"/>
          <w:szCs w:val="44"/>
        </w:rPr>
      </w:pPr>
    </w:p>
    <w:p w:rsidR="00E44A77" w:rsidRDefault="00E44A77" w:rsidP="004D4B17">
      <w:pPr>
        <w:rPr>
          <w:rFonts w:ascii="黑体" w:eastAsia="黑体" w:hAnsi="黑体"/>
          <w:sz w:val="44"/>
          <w:szCs w:val="44"/>
        </w:rPr>
      </w:pPr>
    </w:p>
    <w:p w:rsidR="00E44A77" w:rsidRDefault="00E44A77" w:rsidP="004D4B17">
      <w:pPr>
        <w:rPr>
          <w:rFonts w:ascii="黑体" w:eastAsia="黑体" w:hAnsi="黑体"/>
          <w:sz w:val="44"/>
          <w:szCs w:val="44"/>
        </w:rPr>
      </w:pPr>
    </w:p>
    <w:p w:rsidR="00E44A77" w:rsidRDefault="00E44A77" w:rsidP="004D4B17">
      <w:pPr>
        <w:rPr>
          <w:rFonts w:ascii="黑体" w:eastAsia="黑体" w:hAnsi="黑体"/>
          <w:sz w:val="44"/>
          <w:szCs w:val="44"/>
        </w:rPr>
      </w:pPr>
    </w:p>
    <w:p w:rsidR="00E44A77" w:rsidRDefault="00E44A77" w:rsidP="004D4B17">
      <w:pPr>
        <w:rPr>
          <w:rFonts w:ascii="黑体" w:eastAsia="黑体" w:hAnsi="黑体"/>
          <w:sz w:val="44"/>
          <w:szCs w:val="44"/>
        </w:rPr>
      </w:pPr>
    </w:p>
    <w:p w:rsidR="00E44A77" w:rsidRDefault="00E44A77" w:rsidP="004D4B17">
      <w:pPr>
        <w:rPr>
          <w:rFonts w:ascii="黑体" w:eastAsia="黑体" w:hAnsi="黑体"/>
          <w:sz w:val="44"/>
          <w:szCs w:val="44"/>
        </w:rPr>
      </w:pPr>
    </w:p>
    <w:p w:rsidR="00E44A77" w:rsidRDefault="00E44A77" w:rsidP="004D4B17">
      <w:pPr>
        <w:rPr>
          <w:rFonts w:ascii="黑体" w:eastAsia="黑体" w:hAnsi="黑体"/>
          <w:sz w:val="44"/>
          <w:szCs w:val="44"/>
        </w:rPr>
      </w:pPr>
    </w:p>
    <w:p w:rsidR="00F71C4F" w:rsidRPr="00F71C4F" w:rsidRDefault="00F71C4F" w:rsidP="00F71C4F">
      <w:pPr>
        <w:jc w:val="center"/>
        <w:rPr>
          <w:rFonts w:ascii="微软雅黑" w:eastAsia="微软雅黑" w:hAnsi="微软雅黑"/>
          <w:b/>
          <w:sz w:val="44"/>
          <w:szCs w:val="44"/>
        </w:rPr>
      </w:pPr>
      <w:r w:rsidRPr="00F71C4F">
        <w:rPr>
          <w:rFonts w:ascii="微软雅黑" w:eastAsia="微软雅黑" w:hAnsi="微软雅黑" w:hint="eastAsia"/>
          <w:b/>
          <w:sz w:val="44"/>
          <w:szCs w:val="44"/>
        </w:rPr>
        <w:lastRenderedPageBreak/>
        <w:t>评审标准</w:t>
      </w:r>
    </w:p>
    <w:p w:rsidR="00F71C4F" w:rsidRPr="005F5A18" w:rsidRDefault="00F71C4F" w:rsidP="00F71C4F">
      <w:pPr>
        <w:rPr>
          <w:rFonts w:ascii="仿宋" w:eastAsia="仿宋" w:hAnsi="仿宋"/>
          <w:b/>
          <w:sz w:val="32"/>
          <w:szCs w:val="32"/>
        </w:rPr>
      </w:pPr>
    </w:p>
    <w:p w:rsidR="00F71C4F" w:rsidRPr="005F5A18" w:rsidRDefault="00F71C4F" w:rsidP="00F71C4F">
      <w:pPr>
        <w:rPr>
          <w:rFonts w:ascii="仿宋" w:eastAsia="仿宋" w:hAnsi="仿宋"/>
          <w:b/>
          <w:sz w:val="32"/>
          <w:szCs w:val="32"/>
        </w:rPr>
      </w:pPr>
      <w:r w:rsidRPr="005F5A18">
        <w:rPr>
          <w:rFonts w:ascii="仿宋" w:eastAsia="仿宋" w:hAnsi="仿宋" w:hint="eastAsia"/>
          <w:b/>
          <w:sz w:val="32"/>
          <w:szCs w:val="32"/>
        </w:rPr>
        <w:t>（一）初创项目组评分标准</w:t>
      </w:r>
    </w:p>
    <w:tbl>
      <w:tblPr>
        <w:tblW w:w="8896" w:type="dxa"/>
        <w:jc w:val="center"/>
        <w:tblLayout w:type="fixed"/>
        <w:tblLook w:val="04A0"/>
      </w:tblPr>
      <w:tblGrid>
        <w:gridCol w:w="1447"/>
        <w:gridCol w:w="5910"/>
        <w:gridCol w:w="1539"/>
      </w:tblGrid>
      <w:tr w:rsidR="00F71C4F" w:rsidRPr="005F5A18" w:rsidTr="00A27E11">
        <w:trPr>
          <w:trHeight w:val="330"/>
          <w:jc w:val="center"/>
        </w:trPr>
        <w:tc>
          <w:tcPr>
            <w:tcW w:w="1447" w:type="dxa"/>
            <w:tcBorders>
              <w:top w:val="single" w:sz="4" w:space="0" w:color="auto"/>
              <w:left w:val="single" w:sz="4" w:space="0" w:color="auto"/>
              <w:bottom w:val="single" w:sz="4" w:space="0" w:color="auto"/>
              <w:right w:val="single" w:sz="4" w:space="0" w:color="auto"/>
            </w:tcBorders>
            <w:vAlign w:val="center"/>
          </w:tcPr>
          <w:p w:rsidR="00F71C4F" w:rsidRPr="005F5A18" w:rsidRDefault="00F71C4F" w:rsidP="00A27E11">
            <w:pPr>
              <w:jc w:val="center"/>
              <w:rPr>
                <w:rFonts w:ascii="仿宋" w:eastAsia="仿宋" w:hAnsi="仿宋"/>
                <w:b/>
                <w:sz w:val="32"/>
                <w:szCs w:val="32"/>
              </w:rPr>
            </w:pPr>
            <w:r w:rsidRPr="005F5A18">
              <w:rPr>
                <w:rFonts w:ascii="仿宋" w:eastAsia="仿宋" w:hAnsi="仿宋" w:hint="eastAsia"/>
                <w:b/>
                <w:sz w:val="32"/>
                <w:szCs w:val="32"/>
              </w:rPr>
              <w:t>项目</w:t>
            </w:r>
          </w:p>
        </w:tc>
        <w:tc>
          <w:tcPr>
            <w:tcW w:w="5910" w:type="dxa"/>
            <w:tcBorders>
              <w:top w:val="single" w:sz="4" w:space="0" w:color="auto"/>
              <w:left w:val="nil"/>
              <w:bottom w:val="single" w:sz="4" w:space="0" w:color="auto"/>
              <w:right w:val="single" w:sz="4" w:space="0" w:color="auto"/>
            </w:tcBorders>
            <w:vAlign w:val="center"/>
          </w:tcPr>
          <w:p w:rsidR="00F71C4F" w:rsidRPr="005F5A18" w:rsidRDefault="00F71C4F" w:rsidP="00A27E11">
            <w:pPr>
              <w:jc w:val="center"/>
              <w:rPr>
                <w:rFonts w:ascii="仿宋" w:eastAsia="仿宋" w:hAnsi="仿宋"/>
                <w:b/>
                <w:sz w:val="32"/>
                <w:szCs w:val="32"/>
              </w:rPr>
            </w:pPr>
            <w:r w:rsidRPr="005F5A18">
              <w:rPr>
                <w:rFonts w:ascii="仿宋" w:eastAsia="仿宋" w:hAnsi="仿宋" w:hint="eastAsia"/>
                <w:b/>
                <w:sz w:val="32"/>
                <w:szCs w:val="32"/>
              </w:rPr>
              <w:t>评分标准</w:t>
            </w:r>
          </w:p>
        </w:tc>
        <w:tc>
          <w:tcPr>
            <w:tcW w:w="1539" w:type="dxa"/>
            <w:tcBorders>
              <w:top w:val="single" w:sz="4" w:space="0" w:color="auto"/>
              <w:left w:val="nil"/>
              <w:bottom w:val="single" w:sz="4" w:space="0" w:color="auto"/>
              <w:right w:val="single" w:sz="4" w:space="0" w:color="auto"/>
            </w:tcBorders>
            <w:vAlign w:val="center"/>
          </w:tcPr>
          <w:p w:rsidR="00F71C4F" w:rsidRPr="005F5A18" w:rsidRDefault="00F71C4F" w:rsidP="00A27E11">
            <w:pPr>
              <w:jc w:val="center"/>
              <w:rPr>
                <w:rFonts w:ascii="仿宋" w:eastAsia="仿宋" w:hAnsi="仿宋"/>
                <w:b/>
                <w:sz w:val="32"/>
                <w:szCs w:val="32"/>
              </w:rPr>
            </w:pPr>
            <w:r w:rsidRPr="005F5A18">
              <w:rPr>
                <w:rFonts w:ascii="仿宋" w:eastAsia="仿宋" w:hAnsi="仿宋" w:hint="eastAsia"/>
                <w:b/>
                <w:sz w:val="32"/>
                <w:szCs w:val="32"/>
              </w:rPr>
              <w:t>分值权重</w:t>
            </w:r>
          </w:p>
        </w:tc>
      </w:tr>
      <w:tr w:rsidR="00F71C4F" w:rsidRPr="005F5A18" w:rsidTr="00A27E11">
        <w:trPr>
          <w:trHeight w:val="1208"/>
          <w:jc w:val="center"/>
        </w:trPr>
        <w:tc>
          <w:tcPr>
            <w:tcW w:w="1447" w:type="dxa"/>
            <w:tcBorders>
              <w:top w:val="nil"/>
              <w:left w:val="single" w:sz="4" w:space="0" w:color="auto"/>
              <w:bottom w:val="single" w:sz="4" w:space="0" w:color="auto"/>
              <w:right w:val="single" w:sz="4" w:space="0" w:color="auto"/>
            </w:tcBorders>
            <w:vAlign w:val="center"/>
          </w:tcPr>
          <w:p w:rsidR="00F71C4F" w:rsidRPr="005F5A18" w:rsidRDefault="00F71C4F" w:rsidP="00A27E11">
            <w:pPr>
              <w:jc w:val="center"/>
              <w:rPr>
                <w:rFonts w:ascii="仿宋" w:eastAsia="仿宋" w:hAnsi="仿宋"/>
                <w:sz w:val="32"/>
                <w:szCs w:val="32"/>
              </w:rPr>
            </w:pPr>
            <w:r w:rsidRPr="005F5A18">
              <w:rPr>
                <w:rFonts w:ascii="仿宋" w:eastAsia="仿宋" w:hAnsi="仿宋" w:hint="eastAsia"/>
                <w:sz w:val="32"/>
                <w:szCs w:val="32"/>
              </w:rPr>
              <w:t>产品</w:t>
            </w:r>
          </w:p>
          <w:p w:rsidR="00F71C4F" w:rsidRPr="005F5A18" w:rsidRDefault="00F71C4F" w:rsidP="00A27E11">
            <w:pPr>
              <w:rPr>
                <w:rFonts w:ascii="仿宋" w:eastAsia="仿宋" w:hAnsi="仿宋"/>
                <w:sz w:val="32"/>
                <w:szCs w:val="32"/>
              </w:rPr>
            </w:pPr>
            <w:r w:rsidRPr="005F5A18">
              <w:rPr>
                <w:rFonts w:ascii="仿宋" w:eastAsia="仿宋" w:hAnsi="仿宋" w:hint="eastAsia"/>
                <w:sz w:val="32"/>
                <w:szCs w:val="32"/>
              </w:rPr>
              <w:t>（服务）</w:t>
            </w:r>
          </w:p>
        </w:tc>
        <w:tc>
          <w:tcPr>
            <w:tcW w:w="5910" w:type="dxa"/>
            <w:tcBorders>
              <w:top w:val="nil"/>
              <w:left w:val="nil"/>
              <w:bottom w:val="single" w:sz="4" w:space="0" w:color="auto"/>
              <w:right w:val="single" w:sz="4" w:space="0" w:color="auto"/>
            </w:tcBorders>
            <w:vAlign w:val="center"/>
          </w:tcPr>
          <w:p w:rsidR="00F71C4F" w:rsidRPr="005F5A18" w:rsidRDefault="00F71C4F" w:rsidP="00A27E11">
            <w:pPr>
              <w:rPr>
                <w:rFonts w:ascii="仿宋" w:eastAsia="仿宋" w:hAnsi="仿宋"/>
                <w:sz w:val="32"/>
                <w:szCs w:val="32"/>
              </w:rPr>
            </w:pPr>
            <w:r w:rsidRPr="005F5A18">
              <w:rPr>
                <w:rFonts w:ascii="仿宋" w:eastAsia="仿宋" w:hAnsi="仿宋" w:hint="eastAsia"/>
                <w:sz w:val="32"/>
                <w:szCs w:val="32"/>
              </w:rPr>
              <w:t>此项主要考察：产品（服务）创新水平、科技先进性，所针对的用户群体是否合理、解决了用户的哪些问题，进入市场的时间是否合适。</w:t>
            </w:r>
          </w:p>
        </w:tc>
        <w:tc>
          <w:tcPr>
            <w:tcW w:w="1539" w:type="dxa"/>
            <w:tcBorders>
              <w:top w:val="nil"/>
              <w:left w:val="nil"/>
              <w:bottom w:val="single" w:sz="4" w:space="0" w:color="auto"/>
              <w:right w:val="single" w:sz="4" w:space="0" w:color="auto"/>
            </w:tcBorders>
            <w:vAlign w:val="center"/>
          </w:tcPr>
          <w:p w:rsidR="00F71C4F" w:rsidRPr="005F5A18" w:rsidRDefault="00F71C4F" w:rsidP="00A27E11">
            <w:pPr>
              <w:jc w:val="center"/>
              <w:rPr>
                <w:rFonts w:ascii="仿宋" w:eastAsia="仿宋" w:hAnsi="仿宋"/>
                <w:sz w:val="32"/>
                <w:szCs w:val="32"/>
              </w:rPr>
            </w:pPr>
            <w:r w:rsidRPr="005F5A18">
              <w:rPr>
                <w:rFonts w:ascii="仿宋" w:eastAsia="仿宋" w:hAnsi="仿宋"/>
                <w:sz w:val="32"/>
                <w:szCs w:val="32"/>
              </w:rPr>
              <w:t>35%</w:t>
            </w:r>
          </w:p>
        </w:tc>
      </w:tr>
      <w:tr w:rsidR="00F71C4F" w:rsidRPr="005F5A18" w:rsidTr="00A27E11">
        <w:trPr>
          <w:trHeight w:val="660"/>
          <w:jc w:val="center"/>
        </w:trPr>
        <w:tc>
          <w:tcPr>
            <w:tcW w:w="1447" w:type="dxa"/>
            <w:tcBorders>
              <w:top w:val="nil"/>
              <w:left w:val="single" w:sz="4" w:space="0" w:color="auto"/>
              <w:bottom w:val="single" w:sz="4" w:space="0" w:color="auto"/>
              <w:right w:val="single" w:sz="4" w:space="0" w:color="auto"/>
            </w:tcBorders>
            <w:vAlign w:val="center"/>
          </w:tcPr>
          <w:p w:rsidR="00F71C4F" w:rsidRPr="005F5A18" w:rsidRDefault="00F71C4F" w:rsidP="00A27E11">
            <w:pPr>
              <w:jc w:val="center"/>
              <w:rPr>
                <w:rFonts w:ascii="仿宋" w:eastAsia="仿宋" w:hAnsi="仿宋"/>
                <w:sz w:val="32"/>
                <w:szCs w:val="32"/>
              </w:rPr>
            </w:pPr>
            <w:r w:rsidRPr="005F5A18">
              <w:rPr>
                <w:rFonts w:ascii="仿宋" w:eastAsia="仿宋" w:hAnsi="仿宋" w:hint="eastAsia"/>
                <w:sz w:val="32"/>
                <w:szCs w:val="32"/>
              </w:rPr>
              <w:t>团队及现场答辩表现</w:t>
            </w:r>
          </w:p>
        </w:tc>
        <w:tc>
          <w:tcPr>
            <w:tcW w:w="5910" w:type="dxa"/>
            <w:tcBorders>
              <w:top w:val="nil"/>
              <w:left w:val="nil"/>
              <w:bottom w:val="single" w:sz="4" w:space="0" w:color="auto"/>
              <w:right w:val="single" w:sz="4" w:space="0" w:color="auto"/>
            </w:tcBorders>
            <w:vAlign w:val="center"/>
          </w:tcPr>
          <w:p w:rsidR="00F71C4F" w:rsidRPr="005F5A18" w:rsidRDefault="00F71C4F" w:rsidP="00A27E11">
            <w:pPr>
              <w:rPr>
                <w:rFonts w:ascii="仿宋" w:eastAsia="仿宋" w:hAnsi="仿宋"/>
                <w:sz w:val="32"/>
                <w:szCs w:val="32"/>
              </w:rPr>
            </w:pPr>
            <w:r w:rsidRPr="005F5A18">
              <w:rPr>
                <w:rFonts w:ascii="仿宋" w:eastAsia="仿宋" w:hAnsi="仿宋" w:hint="eastAsia"/>
                <w:sz w:val="32"/>
                <w:szCs w:val="32"/>
              </w:rPr>
              <w:t>此项主要考察：团队完整性、互补性、资历背景及资源整合能力；现场答辩表现情况。</w:t>
            </w:r>
          </w:p>
        </w:tc>
        <w:tc>
          <w:tcPr>
            <w:tcW w:w="1539" w:type="dxa"/>
            <w:tcBorders>
              <w:top w:val="nil"/>
              <w:left w:val="nil"/>
              <w:bottom w:val="single" w:sz="4" w:space="0" w:color="auto"/>
              <w:right w:val="single" w:sz="4" w:space="0" w:color="auto"/>
            </w:tcBorders>
            <w:vAlign w:val="center"/>
          </w:tcPr>
          <w:p w:rsidR="00F71C4F" w:rsidRPr="005F5A18" w:rsidRDefault="00F71C4F" w:rsidP="00A27E11">
            <w:pPr>
              <w:jc w:val="center"/>
              <w:rPr>
                <w:rFonts w:ascii="仿宋" w:eastAsia="仿宋" w:hAnsi="仿宋"/>
                <w:sz w:val="32"/>
                <w:szCs w:val="32"/>
              </w:rPr>
            </w:pPr>
            <w:r w:rsidRPr="005F5A18">
              <w:rPr>
                <w:rFonts w:ascii="仿宋" w:eastAsia="仿宋" w:hAnsi="仿宋"/>
                <w:sz w:val="32"/>
                <w:szCs w:val="32"/>
              </w:rPr>
              <w:t>20%</w:t>
            </w:r>
          </w:p>
        </w:tc>
      </w:tr>
      <w:tr w:rsidR="00F71C4F" w:rsidRPr="005F5A18" w:rsidTr="00A27E11">
        <w:trPr>
          <w:trHeight w:val="598"/>
          <w:jc w:val="center"/>
        </w:trPr>
        <w:tc>
          <w:tcPr>
            <w:tcW w:w="1447" w:type="dxa"/>
            <w:tcBorders>
              <w:top w:val="nil"/>
              <w:left w:val="single" w:sz="4" w:space="0" w:color="auto"/>
              <w:bottom w:val="single" w:sz="4" w:space="0" w:color="auto"/>
              <w:right w:val="single" w:sz="4" w:space="0" w:color="auto"/>
            </w:tcBorders>
            <w:vAlign w:val="center"/>
          </w:tcPr>
          <w:p w:rsidR="00F71C4F" w:rsidRPr="005F5A18" w:rsidRDefault="00F71C4F" w:rsidP="00A27E11">
            <w:pPr>
              <w:jc w:val="center"/>
              <w:rPr>
                <w:rFonts w:ascii="仿宋" w:eastAsia="仿宋" w:hAnsi="仿宋"/>
                <w:sz w:val="32"/>
                <w:szCs w:val="32"/>
              </w:rPr>
            </w:pPr>
            <w:r w:rsidRPr="005F5A18">
              <w:rPr>
                <w:rFonts w:ascii="仿宋" w:eastAsia="仿宋" w:hAnsi="仿宋" w:hint="eastAsia"/>
                <w:sz w:val="32"/>
                <w:szCs w:val="32"/>
              </w:rPr>
              <w:t>商业</w:t>
            </w:r>
          </w:p>
          <w:p w:rsidR="00F71C4F" w:rsidRPr="005F5A18" w:rsidRDefault="00F71C4F" w:rsidP="00A27E11">
            <w:pPr>
              <w:jc w:val="center"/>
              <w:rPr>
                <w:rFonts w:ascii="仿宋" w:eastAsia="仿宋" w:hAnsi="仿宋"/>
                <w:sz w:val="32"/>
                <w:szCs w:val="32"/>
              </w:rPr>
            </w:pPr>
            <w:r w:rsidRPr="005F5A18">
              <w:rPr>
                <w:rFonts w:ascii="仿宋" w:eastAsia="仿宋" w:hAnsi="仿宋" w:hint="eastAsia"/>
                <w:sz w:val="32"/>
                <w:szCs w:val="32"/>
              </w:rPr>
              <w:t>模式</w:t>
            </w:r>
          </w:p>
        </w:tc>
        <w:tc>
          <w:tcPr>
            <w:tcW w:w="5910" w:type="dxa"/>
            <w:tcBorders>
              <w:top w:val="nil"/>
              <w:left w:val="nil"/>
              <w:bottom w:val="single" w:sz="4" w:space="0" w:color="auto"/>
              <w:right w:val="single" w:sz="4" w:space="0" w:color="auto"/>
            </w:tcBorders>
            <w:vAlign w:val="center"/>
          </w:tcPr>
          <w:p w:rsidR="00F71C4F" w:rsidRPr="005F5A18" w:rsidRDefault="00F71C4F" w:rsidP="00A27E11">
            <w:pPr>
              <w:rPr>
                <w:rFonts w:ascii="仿宋" w:eastAsia="仿宋" w:hAnsi="仿宋"/>
                <w:sz w:val="32"/>
                <w:szCs w:val="32"/>
              </w:rPr>
            </w:pPr>
            <w:r w:rsidRPr="005F5A18">
              <w:rPr>
                <w:rFonts w:ascii="仿宋" w:eastAsia="仿宋" w:hAnsi="仿宋" w:hint="eastAsia"/>
                <w:sz w:val="32"/>
                <w:szCs w:val="32"/>
              </w:rPr>
              <w:t>此项主要考察：商业模式设计合理性及可行性。</w:t>
            </w:r>
          </w:p>
        </w:tc>
        <w:tc>
          <w:tcPr>
            <w:tcW w:w="1539" w:type="dxa"/>
            <w:tcBorders>
              <w:top w:val="nil"/>
              <w:left w:val="nil"/>
              <w:bottom w:val="single" w:sz="4" w:space="0" w:color="auto"/>
              <w:right w:val="single" w:sz="4" w:space="0" w:color="auto"/>
            </w:tcBorders>
            <w:vAlign w:val="center"/>
          </w:tcPr>
          <w:p w:rsidR="00F71C4F" w:rsidRPr="005F5A18" w:rsidRDefault="00F71C4F" w:rsidP="00A27E11">
            <w:pPr>
              <w:jc w:val="center"/>
              <w:rPr>
                <w:rFonts w:ascii="仿宋" w:eastAsia="仿宋" w:hAnsi="仿宋"/>
                <w:sz w:val="32"/>
                <w:szCs w:val="32"/>
              </w:rPr>
            </w:pPr>
            <w:r w:rsidRPr="005F5A18">
              <w:rPr>
                <w:rFonts w:ascii="仿宋" w:eastAsia="仿宋" w:hAnsi="仿宋"/>
                <w:sz w:val="32"/>
                <w:szCs w:val="32"/>
              </w:rPr>
              <w:t>15%</w:t>
            </w:r>
          </w:p>
        </w:tc>
      </w:tr>
      <w:tr w:rsidR="00F71C4F" w:rsidRPr="005F5A18" w:rsidTr="00A27E11">
        <w:trPr>
          <w:trHeight w:val="975"/>
          <w:jc w:val="center"/>
        </w:trPr>
        <w:tc>
          <w:tcPr>
            <w:tcW w:w="1447" w:type="dxa"/>
            <w:tcBorders>
              <w:top w:val="nil"/>
              <w:left w:val="single" w:sz="4" w:space="0" w:color="auto"/>
              <w:bottom w:val="single" w:sz="4" w:space="0" w:color="auto"/>
              <w:right w:val="single" w:sz="4" w:space="0" w:color="auto"/>
            </w:tcBorders>
            <w:vAlign w:val="center"/>
          </w:tcPr>
          <w:p w:rsidR="00F71C4F" w:rsidRPr="005F5A18" w:rsidRDefault="00F71C4F" w:rsidP="00A27E11">
            <w:pPr>
              <w:jc w:val="center"/>
              <w:rPr>
                <w:rFonts w:ascii="仿宋" w:eastAsia="仿宋" w:hAnsi="仿宋"/>
                <w:sz w:val="32"/>
                <w:szCs w:val="32"/>
              </w:rPr>
            </w:pPr>
            <w:r w:rsidRPr="005F5A18">
              <w:rPr>
                <w:rFonts w:ascii="仿宋" w:eastAsia="仿宋" w:hAnsi="仿宋" w:hint="eastAsia"/>
                <w:sz w:val="32"/>
                <w:szCs w:val="32"/>
              </w:rPr>
              <w:t>市场</w:t>
            </w:r>
          </w:p>
          <w:p w:rsidR="00F71C4F" w:rsidRPr="005F5A18" w:rsidRDefault="00F71C4F" w:rsidP="00A27E11">
            <w:pPr>
              <w:jc w:val="center"/>
              <w:rPr>
                <w:rFonts w:ascii="仿宋" w:eastAsia="仿宋" w:hAnsi="仿宋"/>
                <w:sz w:val="32"/>
                <w:szCs w:val="32"/>
              </w:rPr>
            </w:pPr>
            <w:r w:rsidRPr="005F5A18">
              <w:rPr>
                <w:rFonts w:ascii="仿宋" w:eastAsia="仿宋" w:hAnsi="仿宋" w:hint="eastAsia"/>
                <w:sz w:val="32"/>
                <w:szCs w:val="32"/>
              </w:rPr>
              <w:t>及竞争</w:t>
            </w:r>
          </w:p>
        </w:tc>
        <w:tc>
          <w:tcPr>
            <w:tcW w:w="5910" w:type="dxa"/>
            <w:tcBorders>
              <w:top w:val="nil"/>
              <w:left w:val="nil"/>
              <w:bottom w:val="single" w:sz="4" w:space="0" w:color="auto"/>
              <w:right w:val="single" w:sz="4" w:space="0" w:color="auto"/>
            </w:tcBorders>
            <w:vAlign w:val="center"/>
          </w:tcPr>
          <w:p w:rsidR="00F71C4F" w:rsidRPr="005F5A18" w:rsidRDefault="00F71C4F" w:rsidP="00A27E11">
            <w:pPr>
              <w:rPr>
                <w:rFonts w:ascii="仿宋" w:eastAsia="仿宋" w:hAnsi="仿宋"/>
                <w:sz w:val="32"/>
                <w:szCs w:val="32"/>
              </w:rPr>
            </w:pPr>
            <w:r w:rsidRPr="005F5A18">
              <w:rPr>
                <w:rFonts w:ascii="仿宋" w:eastAsia="仿宋" w:hAnsi="仿宋" w:hint="eastAsia"/>
                <w:sz w:val="32"/>
                <w:szCs w:val="32"/>
              </w:rPr>
              <w:t>此项主要考察：市场前景乐观，适于自主创业，市场变化趋势及潜力，目标市场及客户定位，市场调查分析。</w:t>
            </w:r>
          </w:p>
        </w:tc>
        <w:tc>
          <w:tcPr>
            <w:tcW w:w="1539" w:type="dxa"/>
            <w:tcBorders>
              <w:top w:val="nil"/>
              <w:left w:val="nil"/>
              <w:bottom w:val="single" w:sz="4" w:space="0" w:color="auto"/>
              <w:right w:val="single" w:sz="4" w:space="0" w:color="auto"/>
            </w:tcBorders>
            <w:vAlign w:val="center"/>
          </w:tcPr>
          <w:p w:rsidR="00F71C4F" w:rsidRPr="005F5A18" w:rsidRDefault="00F71C4F" w:rsidP="00A27E11">
            <w:pPr>
              <w:jc w:val="center"/>
              <w:rPr>
                <w:rFonts w:ascii="仿宋" w:eastAsia="仿宋" w:hAnsi="仿宋"/>
                <w:sz w:val="32"/>
                <w:szCs w:val="32"/>
              </w:rPr>
            </w:pPr>
            <w:r w:rsidRPr="005F5A18">
              <w:rPr>
                <w:rFonts w:ascii="仿宋" w:eastAsia="仿宋" w:hAnsi="仿宋"/>
                <w:sz w:val="32"/>
                <w:szCs w:val="32"/>
              </w:rPr>
              <w:t>15%</w:t>
            </w:r>
          </w:p>
        </w:tc>
      </w:tr>
      <w:tr w:rsidR="00F71C4F" w:rsidRPr="005F5A18" w:rsidTr="00A27E11">
        <w:trPr>
          <w:trHeight w:val="1320"/>
          <w:jc w:val="center"/>
        </w:trPr>
        <w:tc>
          <w:tcPr>
            <w:tcW w:w="1447" w:type="dxa"/>
            <w:tcBorders>
              <w:top w:val="nil"/>
              <w:left w:val="single" w:sz="4" w:space="0" w:color="auto"/>
              <w:bottom w:val="single" w:sz="4" w:space="0" w:color="auto"/>
              <w:right w:val="single" w:sz="4" w:space="0" w:color="auto"/>
            </w:tcBorders>
            <w:vAlign w:val="center"/>
          </w:tcPr>
          <w:p w:rsidR="00F71C4F" w:rsidRPr="005F5A18" w:rsidRDefault="00F71C4F" w:rsidP="00A27E11">
            <w:pPr>
              <w:jc w:val="center"/>
              <w:rPr>
                <w:rFonts w:ascii="仿宋" w:eastAsia="仿宋" w:hAnsi="仿宋"/>
                <w:sz w:val="32"/>
                <w:szCs w:val="32"/>
              </w:rPr>
            </w:pPr>
            <w:r w:rsidRPr="005F5A18">
              <w:rPr>
                <w:rFonts w:ascii="仿宋" w:eastAsia="仿宋" w:hAnsi="仿宋" w:hint="eastAsia"/>
                <w:sz w:val="32"/>
                <w:szCs w:val="32"/>
              </w:rPr>
              <w:t>计划书</w:t>
            </w:r>
          </w:p>
        </w:tc>
        <w:tc>
          <w:tcPr>
            <w:tcW w:w="5910" w:type="dxa"/>
            <w:tcBorders>
              <w:top w:val="nil"/>
              <w:left w:val="nil"/>
              <w:bottom w:val="single" w:sz="4" w:space="0" w:color="auto"/>
              <w:right w:val="single" w:sz="4" w:space="0" w:color="auto"/>
            </w:tcBorders>
            <w:vAlign w:val="center"/>
          </w:tcPr>
          <w:p w:rsidR="00F71C4F" w:rsidRPr="005F5A18" w:rsidRDefault="00F71C4F" w:rsidP="00A27E11">
            <w:pPr>
              <w:rPr>
                <w:rFonts w:ascii="仿宋" w:eastAsia="仿宋" w:hAnsi="仿宋"/>
                <w:sz w:val="32"/>
                <w:szCs w:val="32"/>
              </w:rPr>
            </w:pPr>
            <w:r w:rsidRPr="005F5A18">
              <w:rPr>
                <w:rFonts w:ascii="仿宋" w:eastAsia="仿宋" w:hAnsi="仿宋" w:hint="eastAsia"/>
                <w:sz w:val="32"/>
                <w:szCs w:val="32"/>
              </w:rPr>
              <w:t>此项主要考察：计划书简明扼要，描述准确，突出项目特点；材料详实，文字表达清楚；选题与创意紧密结合，新颖独特。</w:t>
            </w:r>
          </w:p>
        </w:tc>
        <w:tc>
          <w:tcPr>
            <w:tcW w:w="1539" w:type="dxa"/>
            <w:tcBorders>
              <w:top w:val="nil"/>
              <w:left w:val="nil"/>
              <w:bottom w:val="single" w:sz="4" w:space="0" w:color="auto"/>
              <w:right w:val="single" w:sz="4" w:space="0" w:color="auto"/>
            </w:tcBorders>
            <w:vAlign w:val="center"/>
          </w:tcPr>
          <w:p w:rsidR="00F71C4F" w:rsidRPr="005F5A18" w:rsidRDefault="00F71C4F" w:rsidP="00A27E11">
            <w:pPr>
              <w:jc w:val="center"/>
              <w:rPr>
                <w:rFonts w:ascii="仿宋" w:eastAsia="仿宋" w:hAnsi="仿宋"/>
                <w:sz w:val="32"/>
                <w:szCs w:val="32"/>
              </w:rPr>
            </w:pPr>
            <w:r w:rsidRPr="005F5A18">
              <w:rPr>
                <w:rFonts w:ascii="仿宋" w:eastAsia="仿宋" w:hAnsi="仿宋"/>
                <w:sz w:val="32"/>
                <w:szCs w:val="32"/>
              </w:rPr>
              <w:t>10%</w:t>
            </w:r>
          </w:p>
        </w:tc>
      </w:tr>
      <w:tr w:rsidR="00F71C4F" w:rsidRPr="005F5A18" w:rsidTr="00A27E11">
        <w:trPr>
          <w:trHeight w:val="660"/>
          <w:jc w:val="center"/>
        </w:trPr>
        <w:tc>
          <w:tcPr>
            <w:tcW w:w="1447" w:type="dxa"/>
            <w:tcBorders>
              <w:top w:val="nil"/>
              <w:left w:val="single" w:sz="4" w:space="0" w:color="auto"/>
              <w:bottom w:val="single" w:sz="4" w:space="0" w:color="auto"/>
              <w:right w:val="single" w:sz="4" w:space="0" w:color="auto"/>
            </w:tcBorders>
            <w:vAlign w:val="center"/>
          </w:tcPr>
          <w:p w:rsidR="00F71C4F" w:rsidRPr="005F5A18" w:rsidRDefault="00F71C4F" w:rsidP="00A27E11">
            <w:pPr>
              <w:jc w:val="center"/>
              <w:rPr>
                <w:rFonts w:ascii="仿宋" w:eastAsia="仿宋" w:hAnsi="仿宋"/>
                <w:sz w:val="32"/>
                <w:szCs w:val="32"/>
              </w:rPr>
            </w:pPr>
            <w:r w:rsidRPr="005F5A18">
              <w:rPr>
                <w:rFonts w:ascii="仿宋" w:eastAsia="仿宋" w:hAnsi="仿宋" w:hint="eastAsia"/>
                <w:sz w:val="32"/>
                <w:szCs w:val="32"/>
              </w:rPr>
              <w:t>其他</w:t>
            </w:r>
          </w:p>
        </w:tc>
        <w:tc>
          <w:tcPr>
            <w:tcW w:w="5910" w:type="dxa"/>
            <w:tcBorders>
              <w:top w:val="nil"/>
              <w:left w:val="nil"/>
              <w:bottom w:val="single" w:sz="4" w:space="0" w:color="auto"/>
              <w:right w:val="single" w:sz="4" w:space="0" w:color="auto"/>
            </w:tcBorders>
            <w:vAlign w:val="center"/>
          </w:tcPr>
          <w:p w:rsidR="00F71C4F" w:rsidRPr="005F5A18" w:rsidRDefault="00F71C4F" w:rsidP="00A27E11">
            <w:pPr>
              <w:rPr>
                <w:rFonts w:ascii="仿宋" w:eastAsia="仿宋" w:hAnsi="仿宋"/>
                <w:sz w:val="32"/>
                <w:szCs w:val="32"/>
              </w:rPr>
            </w:pPr>
            <w:r w:rsidRPr="005F5A18">
              <w:rPr>
                <w:rFonts w:ascii="仿宋" w:eastAsia="仿宋" w:hAnsi="仿宋" w:hint="eastAsia"/>
                <w:sz w:val="32"/>
                <w:szCs w:val="32"/>
              </w:rPr>
              <w:t>社会效益，带动劳动就业能力及其他。</w:t>
            </w:r>
          </w:p>
        </w:tc>
        <w:tc>
          <w:tcPr>
            <w:tcW w:w="1539" w:type="dxa"/>
            <w:tcBorders>
              <w:top w:val="nil"/>
              <w:left w:val="nil"/>
              <w:bottom w:val="single" w:sz="4" w:space="0" w:color="auto"/>
              <w:right w:val="single" w:sz="4" w:space="0" w:color="auto"/>
            </w:tcBorders>
            <w:vAlign w:val="center"/>
          </w:tcPr>
          <w:p w:rsidR="00F71C4F" w:rsidRPr="005F5A18" w:rsidRDefault="00F71C4F" w:rsidP="00A27E11">
            <w:pPr>
              <w:jc w:val="center"/>
              <w:rPr>
                <w:rFonts w:ascii="仿宋" w:eastAsia="仿宋" w:hAnsi="仿宋"/>
                <w:sz w:val="32"/>
                <w:szCs w:val="32"/>
              </w:rPr>
            </w:pPr>
            <w:r w:rsidRPr="005F5A18">
              <w:rPr>
                <w:rFonts w:ascii="仿宋" w:eastAsia="仿宋" w:hAnsi="仿宋"/>
                <w:sz w:val="32"/>
                <w:szCs w:val="32"/>
              </w:rPr>
              <w:t>5%</w:t>
            </w:r>
          </w:p>
        </w:tc>
      </w:tr>
    </w:tbl>
    <w:p w:rsidR="00F71C4F" w:rsidRPr="005F5A18" w:rsidRDefault="00F71C4F" w:rsidP="00F71C4F">
      <w:pPr>
        <w:rPr>
          <w:rFonts w:ascii="仿宋" w:eastAsia="仿宋" w:hAnsi="仿宋"/>
          <w:b/>
          <w:sz w:val="32"/>
          <w:szCs w:val="32"/>
        </w:rPr>
      </w:pPr>
    </w:p>
    <w:p w:rsidR="00E44A77" w:rsidRDefault="00E44A77" w:rsidP="00F71C4F">
      <w:pPr>
        <w:rPr>
          <w:rFonts w:ascii="仿宋" w:eastAsia="仿宋" w:hAnsi="仿宋"/>
          <w:b/>
          <w:sz w:val="32"/>
          <w:szCs w:val="32"/>
        </w:rPr>
      </w:pPr>
    </w:p>
    <w:p w:rsidR="00E44A77" w:rsidRDefault="00E44A77" w:rsidP="00F71C4F">
      <w:pPr>
        <w:rPr>
          <w:rFonts w:ascii="仿宋" w:eastAsia="仿宋" w:hAnsi="仿宋"/>
          <w:b/>
          <w:sz w:val="32"/>
          <w:szCs w:val="32"/>
        </w:rPr>
      </w:pPr>
    </w:p>
    <w:p w:rsidR="00F71C4F" w:rsidRPr="005F5A18" w:rsidRDefault="00F71C4F" w:rsidP="00F71C4F">
      <w:pPr>
        <w:rPr>
          <w:rFonts w:ascii="仿宋" w:eastAsia="仿宋" w:hAnsi="仿宋"/>
          <w:b/>
          <w:sz w:val="32"/>
          <w:szCs w:val="32"/>
        </w:rPr>
      </w:pPr>
      <w:r w:rsidRPr="005F5A18">
        <w:rPr>
          <w:rFonts w:ascii="仿宋" w:eastAsia="仿宋" w:hAnsi="仿宋" w:hint="eastAsia"/>
          <w:b/>
          <w:sz w:val="32"/>
          <w:szCs w:val="32"/>
        </w:rPr>
        <w:t>（二）企业创新组评分标准</w:t>
      </w:r>
    </w:p>
    <w:tbl>
      <w:tblPr>
        <w:tblW w:w="8872" w:type="dxa"/>
        <w:jc w:val="center"/>
        <w:tblLayout w:type="fixed"/>
        <w:tblLook w:val="04A0"/>
      </w:tblPr>
      <w:tblGrid>
        <w:gridCol w:w="1498"/>
        <w:gridCol w:w="5795"/>
        <w:gridCol w:w="1579"/>
      </w:tblGrid>
      <w:tr w:rsidR="00F71C4F" w:rsidRPr="005F5A18" w:rsidTr="00A27E11">
        <w:trPr>
          <w:trHeight w:val="330"/>
          <w:jc w:val="center"/>
        </w:trPr>
        <w:tc>
          <w:tcPr>
            <w:tcW w:w="1498" w:type="dxa"/>
            <w:tcBorders>
              <w:top w:val="single" w:sz="4" w:space="0" w:color="auto"/>
              <w:left w:val="single" w:sz="4" w:space="0" w:color="auto"/>
              <w:bottom w:val="single" w:sz="4" w:space="0" w:color="auto"/>
              <w:right w:val="single" w:sz="4" w:space="0" w:color="auto"/>
            </w:tcBorders>
            <w:vAlign w:val="center"/>
          </w:tcPr>
          <w:p w:rsidR="00F71C4F" w:rsidRPr="005F5A18" w:rsidRDefault="00F71C4F" w:rsidP="00A27E11">
            <w:pPr>
              <w:jc w:val="center"/>
              <w:rPr>
                <w:rFonts w:ascii="仿宋" w:eastAsia="仿宋" w:hAnsi="仿宋"/>
                <w:b/>
                <w:sz w:val="32"/>
                <w:szCs w:val="32"/>
              </w:rPr>
            </w:pPr>
            <w:r w:rsidRPr="005F5A18">
              <w:rPr>
                <w:rFonts w:ascii="仿宋" w:eastAsia="仿宋" w:hAnsi="仿宋" w:hint="eastAsia"/>
                <w:b/>
                <w:sz w:val="32"/>
                <w:szCs w:val="32"/>
              </w:rPr>
              <w:t>项目</w:t>
            </w:r>
          </w:p>
        </w:tc>
        <w:tc>
          <w:tcPr>
            <w:tcW w:w="5795" w:type="dxa"/>
            <w:tcBorders>
              <w:top w:val="single" w:sz="4" w:space="0" w:color="auto"/>
              <w:left w:val="nil"/>
              <w:bottom w:val="single" w:sz="4" w:space="0" w:color="auto"/>
              <w:right w:val="single" w:sz="4" w:space="0" w:color="auto"/>
            </w:tcBorders>
            <w:vAlign w:val="center"/>
          </w:tcPr>
          <w:p w:rsidR="00F71C4F" w:rsidRPr="005F5A18" w:rsidRDefault="00F71C4F" w:rsidP="00A27E11">
            <w:pPr>
              <w:jc w:val="center"/>
              <w:rPr>
                <w:rFonts w:ascii="仿宋" w:eastAsia="仿宋" w:hAnsi="仿宋"/>
                <w:b/>
                <w:sz w:val="32"/>
                <w:szCs w:val="32"/>
              </w:rPr>
            </w:pPr>
            <w:r w:rsidRPr="005F5A18">
              <w:rPr>
                <w:rFonts w:ascii="仿宋" w:eastAsia="仿宋" w:hAnsi="仿宋" w:hint="eastAsia"/>
                <w:b/>
                <w:sz w:val="32"/>
                <w:szCs w:val="32"/>
              </w:rPr>
              <w:t>评分标准</w:t>
            </w:r>
          </w:p>
        </w:tc>
        <w:tc>
          <w:tcPr>
            <w:tcW w:w="1579" w:type="dxa"/>
            <w:tcBorders>
              <w:top w:val="single" w:sz="4" w:space="0" w:color="auto"/>
              <w:left w:val="nil"/>
              <w:bottom w:val="single" w:sz="4" w:space="0" w:color="auto"/>
              <w:right w:val="single" w:sz="4" w:space="0" w:color="auto"/>
            </w:tcBorders>
            <w:vAlign w:val="center"/>
          </w:tcPr>
          <w:p w:rsidR="00F71C4F" w:rsidRPr="005F5A18" w:rsidRDefault="00F71C4F" w:rsidP="00A27E11">
            <w:pPr>
              <w:jc w:val="center"/>
              <w:rPr>
                <w:rFonts w:ascii="仿宋" w:eastAsia="仿宋" w:hAnsi="仿宋"/>
                <w:b/>
                <w:sz w:val="32"/>
                <w:szCs w:val="32"/>
              </w:rPr>
            </w:pPr>
            <w:r w:rsidRPr="005F5A18">
              <w:rPr>
                <w:rFonts w:ascii="仿宋" w:eastAsia="仿宋" w:hAnsi="仿宋" w:hint="eastAsia"/>
                <w:b/>
                <w:sz w:val="32"/>
                <w:szCs w:val="32"/>
              </w:rPr>
              <w:t>分值权重</w:t>
            </w:r>
          </w:p>
        </w:tc>
      </w:tr>
      <w:tr w:rsidR="00F71C4F" w:rsidRPr="005F5A18" w:rsidTr="00A27E11">
        <w:trPr>
          <w:trHeight w:val="799"/>
          <w:jc w:val="center"/>
        </w:trPr>
        <w:tc>
          <w:tcPr>
            <w:tcW w:w="1498" w:type="dxa"/>
            <w:tcBorders>
              <w:top w:val="nil"/>
              <w:left w:val="single" w:sz="4" w:space="0" w:color="auto"/>
              <w:bottom w:val="single" w:sz="4" w:space="0" w:color="auto"/>
              <w:right w:val="single" w:sz="4" w:space="0" w:color="auto"/>
            </w:tcBorders>
            <w:vAlign w:val="center"/>
          </w:tcPr>
          <w:p w:rsidR="00F71C4F" w:rsidRPr="005F5A18" w:rsidRDefault="00F71C4F" w:rsidP="00A27E11">
            <w:pPr>
              <w:jc w:val="center"/>
              <w:rPr>
                <w:rFonts w:ascii="仿宋" w:eastAsia="仿宋" w:hAnsi="仿宋"/>
                <w:sz w:val="32"/>
                <w:szCs w:val="32"/>
              </w:rPr>
            </w:pPr>
            <w:r w:rsidRPr="005F5A18">
              <w:rPr>
                <w:rFonts w:ascii="仿宋" w:eastAsia="仿宋" w:hAnsi="仿宋" w:hint="eastAsia"/>
                <w:sz w:val="32"/>
                <w:szCs w:val="32"/>
              </w:rPr>
              <w:t>产品</w:t>
            </w:r>
          </w:p>
          <w:p w:rsidR="00F71C4F" w:rsidRPr="005F5A18" w:rsidRDefault="00F71C4F" w:rsidP="00A27E11">
            <w:pPr>
              <w:jc w:val="center"/>
              <w:rPr>
                <w:rFonts w:ascii="仿宋" w:eastAsia="仿宋" w:hAnsi="仿宋"/>
                <w:sz w:val="32"/>
                <w:szCs w:val="32"/>
              </w:rPr>
            </w:pPr>
            <w:r w:rsidRPr="005F5A18">
              <w:rPr>
                <w:rFonts w:ascii="仿宋" w:eastAsia="仿宋" w:hAnsi="仿宋" w:hint="eastAsia"/>
                <w:sz w:val="32"/>
                <w:szCs w:val="32"/>
              </w:rPr>
              <w:t>（服务）</w:t>
            </w:r>
          </w:p>
        </w:tc>
        <w:tc>
          <w:tcPr>
            <w:tcW w:w="5795" w:type="dxa"/>
            <w:tcBorders>
              <w:top w:val="nil"/>
              <w:left w:val="nil"/>
              <w:bottom w:val="single" w:sz="4" w:space="0" w:color="auto"/>
              <w:right w:val="single" w:sz="4" w:space="0" w:color="auto"/>
            </w:tcBorders>
            <w:vAlign w:val="center"/>
          </w:tcPr>
          <w:p w:rsidR="00F71C4F" w:rsidRPr="005F5A18" w:rsidRDefault="00F71C4F" w:rsidP="00A27E11">
            <w:pPr>
              <w:rPr>
                <w:rFonts w:ascii="仿宋" w:eastAsia="仿宋" w:hAnsi="仿宋"/>
                <w:sz w:val="32"/>
                <w:szCs w:val="32"/>
              </w:rPr>
            </w:pPr>
            <w:r w:rsidRPr="005F5A18">
              <w:rPr>
                <w:rFonts w:ascii="仿宋" w:eastAsia="仿宋" w:hAnsi="仿宋" w:hint="eastAsia"/>
                <w:sz w:val="32"/>
                <w:szCs w:val="32"/>
              </w:rPr>
              <w:t>此项主要考察：项目创新水平、商业价值、社会需求、科技先进性、发展态势预测。</w:t>
            </w:r>
          </w:p>
        </w:tc>
        <w:tc>
          <w:tcPr>
            <w:tcW w:w="1579" w:type="dxa"/>
            <w:tcBorders>
              <w:top w:val="nil"/>
              <w:left w:val="nil"/>
              <w:bottom w:val="single" w:sz="4" w:space="0" w:color="auto"/>
              <w:right w:val="single" w:sz="4" w:space="0" w:color="auto"/>
            </w:tcBorders>
            <w:vAlign w:val="center"/>
          </w:tcPr>
          <w:p w:rsidR="00F71C4F" w:rsidRPr="005F5A18" w:rsidRDefault="00F71C4F" w:rsidP="00A27E11">
            <w:pPr>
              <w:jc w:val="center"/>
              <w:rPr>
                <w:rFonts w:ascii="仿宋" w:eastAsia="仿宋" w:hAnsi="仿宋"/>
                <w:sz w:val="32"/>
                <w:szCs w:val="32"/>
              </w:rPr>
            </w:pPr>
            <w:r w:rsidRPr="005F5A18">
              <w:rPr>
                <w:rFonts w:ascii="仿宋" w:eastAsia="仿宋" w:hAnsi="仿宋"/>
                <w:sz w:val="32"/>
                <w:szCs w:val="32"/>
              </w:rPr>
              <w:t>35%</w:t>
            </w:r>
          </w:p>
        </w:tc>
      </w:tr>
      <w:tr w:rsidR="00F71C4F" w:rsidRPr="005F5A18" w:rsidTr="00A27E11">
        <w:trPr>
          <w:trHeight w:val="660"/>
          <w:jc w:val="center"/>
        </w:trPr>
        <w:tc>
          <w:tcPr>
            <w:tcW w:w="1498" w:type="dxa"/>
            <w:tcBorders>
              <w:top w:val="nil"/>
              <w:left w:val="single" w:sz="4" w:space="0" w:color="auto"/>
              <w:bottom w:val="single" w:sz="4" w:space="0" w:color="auto"/>
              <w:right w:val="single" w:sz="4" w:space="0" w:color="auto"/>
            </w:tcBorders>
            <w:vAlign w:val="center"/>
          </w:tcPr>
          <w:p w:rsidR="00F71C4F" w:rsidRPr="005F5A18" w:rsidRDefault="00F71C4F" w:rsidP="00A27E11">
            <w:pPr>
              <w:jc w:val="center"/>
              <w:rPr>
                <w:rFonts w:ascii="仿宋" w:eastAsia="仿宋" w:hAnsi="仿宋"/>
                <w:sz w:val="32"/>
                <w:szCs w:val="32"/>
              </w:rPr>
            </w:pPr>
            <w:r w:rsidRPr="005F5A18">
              <w:rPr>
                <w:rFonts w:ascii="仿宋" w:eastAsia="仿宋" w:hAnsi="仿宋" w:hint="eastAsia"/>
                <w:sz w:val="32"/>
                <w:szCs w:val="32"/>
              </w:rPr>
              <w:t>团队及现场答辩表现</w:t>
            </w:r>
          </w:p>
        </w:tc>
        <w:tc>
          <w:tcPr>
            <w:tcW w:w="5795" w:type="dxa"/>
            <w:tcBorders>
              <w:top w:val="nil"/>
              <w:left w:val="nil"/>
              <w:bottom w:val="single" w:sz="4" w:space="0" w:color="auto"/>
              <w:right w:val="single" w:sz="4" w:space="0" w:color="auto"/>
            </w:tcBorders>
            <w:vAlign w:val="center"/>
          </w:tcPr>
          <w:p w:rsidR="00F71C4F" w:rsidRPr="005F5A18" w:rsidRDefault="00F71C4F" w:rsidP="00A27E11">
            <w:pPr>
              <w:rPr>
                <w:rFonts w:ascii="仿宋" w:eastAsia="仿宋" w:hAnsi="仿宋"/>
                <w:sz w:val="32"/>
                <w:szCs w:val="32"/>
              </w:rPr>
            </w:pPr>
            <w:r w:rsidRPr="005F5A18">
              <w:rPr>
                <w:rFonts w:ascii="仿宋" w:eastAsia="仿宋" w:hAnsi="仿宋" w:hint="eastAsia"/>
                <w:sz w:val="32"/>
                <w:szCs w:val="32"/>
              </w:rPr>
              <w:t>此项主要考察：团队完整性、互补性、资历背景及资源整合能力；现场答辩表现情况。</w:t>
            </w:r>
          </w:p>
        </w:tc>
        <w:tc>
          <w:tcPr>
            <w:tcW w:w="1579" w:type="dxa"/>
            <w:tcBorders>
              <w:top w:val="nil"/>
              <w:left w:val="nil"/>
              <w:bottom w:val="single" w:sz="4" w:space="0" w:color="auto"/>
              <w:right w:val="single" w:sz="4" w:space="0" w:color="auto"/>
            </w:tcBorders>
            <w:vAlign w:val="center"/>
          </w:tcPr>
          <w:p w:rsidR="00F71C4F" w:rsidRPr="005F5A18" w:rsidRDefault="00F71C4F" w:rsidP="00A27E11">
            <w:pPr>
              <w:jc w:val="center"/>
              <w:rPr>
                <w:rFonts w:ascii="仿宋" w:eastAsia="仿宋" w:hAnsi="仿宋"/>
                <w:sz w:val="32"/>
                <w:szCs w:val="32"/>
              </w:rPr>
            </w:pPr>
            <w:r w:rsidRPr="005F5A18">
              <w:rPr>
                <w:rFonts w:ascii="仿宋" w:eastAsia="仿宋" w:hAnsi="仿宋"/>
                <w:sz w:val="32"/>
                <w:szCs w:val="32"/>
              </w:rPr>
              <w:t>20%</w:t>
            </w:r>
          </w:p>
        </w:tc>
      </w:tr>
      <w:tr w:rsidR="00F71C4F" w:rsidRPr="005F5A18" w:rsidTr="00A27E11">
        <w:trPr>
          <w:trHeight w:val="523"/>
          <w:jc w:val="center"/>
        </w:trPr>
        <w:tc>
          <w:tcPr>
            <w:tcW w:w="1498" w:type="dxa"/>
            <w:tcBorders>
              <w:top w:val="nil"/>
              <w:left w:val="single" w:sz="4" w:space="0" w:color="auto"/>
              <w:bottom w:val="single" w:sz="4" w:space="0" w:color="auto"/>
              <w:right w:val="single" w:sz="4" w:space="0" w:color="auto"/>
            </w:tcBorders>
            <w:vAlign w:val="center"/>
          </w:tcPr>
          <w:p w:rsidR="00F71C4F" w:rsidRPr="005F5A18" w:rsidRDefault="00F71C4F" w:rsidP="00A27E11">
            <w:pPr>
              <w:jc w:val="center"/>
              <w:rPr>
                <w:rFonts w:ascii="仿宋" w:eastAsia="仿宋" w:hAnsi="仿宋"/>
                <w:sz w:val="32"/>
                <w:szCs w:val="32"/>
              </w:rPr>
            </w:pPr>
            <w:r w:rsidRPr="005F5A18">
              <w:rPr>
                <w:rFonts w:ascii="仿宋" w:eastAsia="仿宋" w:hAnsi="仿宋" w:hint="eastAsia"/>
                <w:sz w:val="32"/>
                <w:szCs w:val="32"/>
              </w:rPr>
              <w:t>商业模式</w:t>
            </w:r>
          </w:p>
        </w:tc>
        <w:tc>
          <w:tcPr>
            <w:tcW w:w="5795" w:type="dxa"/>
            <w:tcBorders>
              <w:top w:val="nil"/>
              <w:left w:val="nil"/>
              <w:bottom w:val="single" w:sz="4" w:space="0" w:color="auto"/>
              <w:right w:val="single" w:sz="4" w:space="0" w:color="auto"/>
            </w:tcBorders>
            <w:vAlign w:val="center"/>
          </w:tcPr>
          <w:p w:rsidR="00F71C4F" w:rsidRPr="005F5A18" w:rsidRDefault="00F71C4F" w:rsidP="00A27E11">
            <w:pPr>
              <w:rPr>
                <w:rFonts w:ascii="仿宋" w:eastAsia="仿宋" w:hAnsi="仿宋"/>
                <w:sz w:val="32"/>
                <w:szCs w:val="32"/>
              </w:rPr>
            </w:pPr>
            <w:r w:rsidRPr="005F5A18">
              <w:rPr>
                <w:rFonts w:ascii="仿宋" w:eastAsia="仿宋" w:hAnsi="仿宋" w:hint="eastAsia"/>
                <w:sz w:val="32"/>
                <w:szCs w:val="32"/>
              </w:rPr>
              <w:t>此项主要考察：商业模式设计合理性及可行性。</w:t>
            </w:r>
          </w:p>
        </w:tc>
        <w:tc>
          <w:tcPr>
            <w:tcW w:w="1579" w:type="dxa"/>
            <w:tcBorders>
              <w:top w:val="nil"/>
              <w:left w:val="nil"/>
              <w:bottom w:val="single" w:sz="4" w:space="0" w:color="auto"/>
              <w:right w:val="single" w:sz="4" w:space="0" w:color="auto"/>
            </w:tcBorders>
            <w:vAlign w:val="center"/>
          </w:tcPr>
          <w:p w:rsidR="00F71C4F" w:rsidRPr="005F5A18" w:rsidRDefault="00F71C4F" w:rsidP="00A27E11">
            <w:pPr>
              <w:jc w:val="center"/>
              <w:rPr>
                <w:rFonts w:ascii="仿宋" w:eastAsia="仿宋" w:hAnsi="仿宋"/>
                <w:sz w:val="32"/>
                <w:szCs w:val="32"/>
              </w:rPr>
            </w:pPr>
            <w:r w:rsidRPr="005F5A18">
              <w:rPr>
                <w:rFonts w:ascii="仿宋" w:eastAsia="仿宋" w:hAnsi="仿宋"/>
                <w:sz w:val="32"/>
                <w:szCs w:val="32"/>
              </w:rPr>
              <w:t>15%</w:t>
            </w:r>
          </w:p>
        </w:tc>
      </w:tr>
      <w:tr w:rsidR="00F71C4F" w:rsidRPr="005F5A18" w:rsidTr="00A27E11">
        <w:trPr>
          <w:trHeight w:val="855"/>
          <w:jc w:val="center"/>
        </w:trPr>
        <w:tc>
          <w:tcPr>
            <w:tcW w:w="1498" w:type="dxa"/>
            <w:tcBorders>
              <w:top w:val="nil"/>
              <w:left w:val="single" w:sz="4" w:space="0" w:color="auto"/>
              <w:bottom w:val="single" w:sz="4" w:space="0" w:color="auto"/>
              <w:right w:val="single" w:sz="4" w:space="0" w:color="auto"/>
            </w:tcBorders>
            <w:vAlign w:val="center"/>
          </w:tcPr>
          <w:p w:rsidR="00F71C4F" w:rsidRPr="005F5A18" w:rsidRDefault="00F71C4F" w:rsidP="00A27E11">
            <w:pPr>
              <w:jc w:val="center"/>
              <w:rPr>
                <w:rFonts w:ascii="仿宋" w:eastAsia="仿宋" w:hAnsi="仿宋"/>
                <w:sz w:val="32"/>
                <w:szCs w:val="32"/>
              </w:rPr>
            </w:pPr>
            <w:r w:rsidRPr="005F5A18">
              <w:rPr>
                <w:rFonts w:ascii="仿宋" w:eastAsia="仿宋" w:hAnsi="仿宋" w:hint="eastAsia"/>
                <w:sz w:val="32"/>
                <w:szCs w:val="32"/>
              </w:rPr>
              <w:t>市场</w:t>
            </w:r>
          </w:p>
          <w:p w:rsidR="00F71C4F" w:rsidRPr="005F5A18" w:rsidRDefault="00F71C4F" w:rsidP="00A27E11">
            <w:pPr>
              <w:jc w:val="center"/>
              <w:rPr>
                <w:rFonts w:ascii="仿宋" w:eastAsia="仿宋" w:hAnsi="仿宋"/>
                <w:sz w:val="32"/>
                <w:szCs w:val="32"/>
              </w:rPr>
            </w:pPr>
            <w:r w:rsidRPr="005F5A18">
              <w:rPr>
                <w:rFonts w:ascii="仿宋" w:eastAsia="仿宋" w:hAnsi="仿宋" w:hint="eastAsia"/>
                <w:sz w:val="32"/>
                <w:szCs w:val="32"/>
              </w:rPr>
              <w:t>及竞争</w:t>
            </w:r>
          </w:p>
        </w:tc>
        <w:tc>
          <w:tcPr>
            <w:tcW w:w="5795" w:type="dxa"/>
            <w:tcBorders>
              <w:top w:val="nil"/>
              <w:left w:val="nil"/>
              <w:bottom w:val="single" w:sz="4" w:space="0" w:color="auto"/>
              <w:right w:val="single" w:sz="4" w:space="0" w:color="auto"/>
            </w:tcBorders>
            <w:vAlign w:val="center"/>
          </w:tcPr>
          <w:p w:rsidR="00F71C4F" w:rsidRPr="005F5A18" w:rsidRDefault="00F71C4F" w:rsidP="00A27E11">
            <w:pPr>
              <w:rPr>
                <w:rFonts w:ascii="仿宋" w:eastAsia="仿宋" w:hAnsi="仿宋"/>
                <w:sz w:val="32"/>
                <w:szCs w:val="32"/>
              </w:rPr>
            </w:pPr>
            <w:r w:rsidRPr="005F5A18">
              <w:rPr>
                <w:rFonts w:ascii="仿宋" w:eastAsia="仿宋" w:hAnsi="仿宋" w:hint="eastAsia"/>
                <w:sz w:val="32"/>
                <w:szCs w:val="32"/>
              </w:rPr>
              <w:t>此项主要考察：市场容量、前瞻性、成长性，该项目的竞争壁垒、市场策略（计划）的可行性及执行情况。</w:t>
            </w:r>
          </w:p>
        </w:tc>
        <w:tc>
          <w:tcPr>
            <w:tcW w:w="1579" w:type="dxa"/>
            <w:tcBorders>
              <w:top w:val="nil"/>
              <w:left w:val="nil"/>
              <w:bottom w:val="single" w:sz="4" w:space="0" w:color="auto"/>
              <w:right w:val="single" w:sz="4" w:space="0" w:color="auto"/>
            </w:tcBorders>
            <w:vAlign w:val="center"/>
          </w:tcPr>
          <w:p w:rsidR="00F71C4F" w:rsidRPr="005F5A18" w:rsidRDefault="00F71C4F" w:rsidP="00A27E11">
            <w:pPr>
              <w:jc w:val="center"/>
              <w:rPr>
                <w:rFonts w:ascii="仿宋" w:eastAsia="仿宋" w:hAnsi="仿宋"/>
                <w:sz w:val="32"/>
                <w:szCs w:val="32"/>
              </w:rPr>
            </w:pPr>
            <w:r w:rsidRPr="005F5A18">
              <w:rPr>
                <w:rFonts w:ascii="仿宋" w:eastAsia="仿宋" w:hAnsi="仿宋"/>
                <w:sz w:val="32"/>
                <w:szCs w:val="32"/>
              </w:rPr>
              <w:t>15%</w:t>
            </w:r>
          </w:p>
        </w:tc>
      </w:tr>
      <w:tr w:rsidR="00F71C4F" w:rsidRPr="005F5A18" w:rsidTr="00A27E11">
        <w:trPr>
          <w:trHeight w:val="840"/>
          <w:jc w:val="center"/>
        </w:trPr>
        <w:tc>
          <w:tcPr>
            <w:tcW w:w="1498" w:type="dxa"/>
            <w:tcBorders>
              <w:top w:val="nil"/>
              <w:left w:val="single" w:sz="4" w:space="0" w:color="auto"/>
              <w:bottom w:val="single" w:sz="4" w:space="0" w:color="auto"/>
              <w:right w:val="single" w:sz="4" w:space="0" w:color="auto"/>
            </w:tcBorders>
            <w:vAlign w:val="center"/>
          </w:tcPr>
          <w:p w:rsidR="00F71C4F" w:rsidRPr="005F5A18" w:rsidRDefault="00F71C4F" w:rsidP="00A27E11">
            <w:pPr>
              <w:jc w:val="center"/>
              <w:rPr>
                <w:rFonts w:ascii="仿宋" w:eastAsia="仿宋" w:hAnsi="仿宋"/>
                <w:sz w:val="32"/>
                <w:szCs w:val="32"/>
              </w:rPr>
            </w:pPr>
            <w:r w:rsidRPr="005F5A18">
              <w:rPr>
                <w:rFonts w:ascii="仿宋" w:eastAsia="仿宋" w:hAnsi="仿宋" w:hint="eastAsia"/>
                <w:sz w:val="32"/>
                <w:szCs w:val="32"/>
              </w:rPr>
              <w:t>运营状况</w:t>
            </w:r>
          </w:p>
        </w:tc>
        <w:tc>
          <w:tcPr>
            <w:tcW w:w="5795" w:type="dxa"/>
            <w:tcBorders>
              <w:top w:val="nil"/>
              <w:left w:val="nil"/>
              <w:bottom w:val="single" w:sz="4" w:space="0" w:color="auto"/>
              <w:right w:val="single" w:sz="4" w:space="0" w:color="auto"/>
            </w:tcBorders>
            <w:vAlign w:val="center"/>
          </w:tcPr>
          <w:p w:rsidR="00F71C4F" w:rsidRPr="005F5A18" w:rsidRDefault="00F71C4F" w:rsidP="00A27E11">
            <w:pPr>
              <w:rPr>
                <w:rFonts w:ascii="仿宋" w:eastAsia="仿宋" w:hAnsi="仿宋"/>
                <w:sz w:val="32"/>
                <w:szCs w:val="32"/>
              </w:rPr>
            </w:pPr>
            <w:r w:rsidRPr="005F5A18">
              <w:rPr>
                <w:rFonts w:ascii="仿宋" w:eastAsia="仿宋" w:hAnsi="仿宋" w:hint="eastAsia"/>
                <w:sz w:val="32"/>
                <w:szCs w:val="32"/>
              </w:rPr>
              <w:t>此项主要考察：该项目的运营策略及目前运营状况，包括财务数据、用户数据、客户情况。</w:t>
            </w:r>
          </w:p>
        </w:tc>
        <w:tc>
          <w:tcPr>
            <w:tcW w:w="1579" w:type="dxa"/>
            <w:tcBorders>
              <w:top w:val="nil"/>
              <w:left w:val="nil"/>
              <w:bottom w:val="single" w:sz="4" w:space="0" w:color="auto"/>
              <w:right w:val="single" w:sz="4" w:space="0" w:color="auto"/>
            </w:tcBorders>
            <w:vAlign w:val="center"/>
          </w:tcPr>
          <w:p w:rsidR="00F71C4F" w:rsidRPr="005F5A18" w:rsidRDefault="00F71C4F" w:rsidP="00A27E11">
            <w:pPr>
              <w:jc w:val="center"/>
              <w:rPr>
                <w:rFonts w:ascii="仿宋" w:eastAsia="仿宋" w:hAnsi="仿宋"/>
                <w:sz w:val="32"/>
                <w:szCs w:val="32"/>
              </w:rPr>
            </w:pPr>
            <w:r w:rsidRPr="005F5A18">
              <w:rPr>
                <w:rFonts w:ascii="仿宋" w:eastAsia="仿宋" w:hAnsi="仿宋"/>
                <w:sz w:val="32"/>
                <w:szCs w:val="32"/>
              </w:rPr>
              <w:t>10%</w:t>
            </w:r>
          </w:p>
        </w:tc>
      </w:tr>
      <w:tr w:rsidR="00F71C4F" w:rsidRPr="005F5A18" w:rsidTr="00A27E11">
        <w:trPr>
          <w:trHeight w:val="426"/>
          <w:jc w:val="center"/>
        </w:trPr>
        <w:tc>
          <w:tcPr>
            <w:tcW w:w="1498" w:type="dxa"/>
            <w:tcBorders>
              <w:top w:val="nil"/>
              <w:left w:val="single" w:sz="4" w:space="0" w:color="auto"/>
              <w:bottom w:val="single" w:sz="4" w:space="0" w:color="auto"/>
              <w:right w:val="single" w:sz="4" w:space="0" w:color="auto"/>
            </w:tcBorders>
            <w:vAlign w:val="center"/>
          </w:tcPr>
          <w:p w:rsidR="00F71C4F" w:rsidRPr="005F5A18" w:rsidRDefault="00F71C4F" w:rsidP="00A27E11">
            <w:pPr>
              <w:jc w:val="center"/>
              <w:rPr>
                <w:rFonts w:ascii="仿宋" w:eastAsia="仿宋" w:hAnsi="仿宋"/>
                <w:sz w:val="32"/>
                <w:szCs w:val="32"/>
              </w:rPr>
            </w:pPr>
            <w:r w:rsidRPr="005F5A18">
              <w:rPr>
                <w:rFonts w:ascii="仿宋" w:eastAsia="仿宋" w:hAnsi="仿宋" w:hint="eastAsia"/>
                <w:sz w:val="32"/>
                <w:szCs w:val="32"/>
              </w:rPr>
              <w:t>其他</w:t>
            </w:r>
          </w:p>
        </w:tc>
        <w:tc>
          <w:tcPr>
            <w:tcW w:w="5795" w:type="dxa"/>
            <w:tcBorders>
              <w:top w:val="nil"/>
              <w:left w:val="nil"/>
              <w:bottom w:val="single" w:sz="4" w:space="0" w:color="auto"/>
              <w:right w:val="single" w:sz="4" w:space="0" w:color="auto"/>
            </w:tcBorders>
            <w:vAlign w:val="center"/>
          </w:tcPr>
          <w:p w:rsidR="00F71C4F" w:rsidRPr="005F5A18" w:rsidRDefault="00F71C4F" w:rsidP="00A27E11">
            <w:pPr>
              <w:rPr>
                <w:rFonts w:ascii="仿宋" w:eastAsia="仿宋" w:hAnsi="仿宋"/>
                <w:sz w:val="32"/>
                <w:szCs w:val="32"/>
              </w:rPr>
            </w:pPr>
            <w:r w:rsidRPr="005F5A18">
              <w:rPr>
                <w:rFonts w:ascii="仿宋" w:eastAsia="仿宋" w:hAnsi="仿宋" w:hint="eastAsia"/>
                <w:sz w:val="32"/>
                <w:szCs w:val="32"/>
              </w:rPr>
              <w:t>社会效益，带动劳动就业能力及其他。</w:t>
            </w:r>
          </w:p>
        </w:tc>
        <w:tc>
          <w:tcPr>
            <w:tcW w:w="1579" w:type="dxa"/>
            <w:tcBorders>
              <w:top w:val="nil"/>
              <w:left w:val="nil"/>
              <w:bottom w:val="single" w:sz="4" w:space="0" w:color="auto"/>
              <w:right w:val="single" w:sz="4" w:space="0" w:color="auto"/>
            </w:tcBorders>
            <w:vAlign w:val="center"/>
          </w:tcPr>
          <w:p w:rsidR="00F71C4F" w:rsidRPr="005F5A18" w:rsidRDefault="00F71C4F" w:rsidP="00A27E11">
            <w:pPr>
              <w:jc w:val="center"/>
              <w:rPr>
                <w:rFonts w:ascii="仿宋" w:eastAsia="仿宋" w:hAnsi="仿宋"/>
                <w:sz w:val="32"/>
                <w:szCs w:val="32"/>
              </w:rPr>
            </w:pPr>
            <w:r w:rsidRPr="005F5A18">
              <w:rPr>
                <w:rFonts w:ascii="仿宋" w:eastAsia="仿宋" w:hAnsi="仿宋"/>
                <w:sz w:val="32"/>
                <w:szCs w:val="32"/>
              </w:rPr>
              <w:t>5%</w:t>
            </w:r>
          </w:p>
        </w:tc>
      </w:tr>
    </w:tbl>
    <w:p w:rsidR="0035201B" w:rsidRDefault="0035201B" w:rsidP="004D4B17">
      <w:pPr>
        <w:rPr>
          <w:rFonts w:ascii="黑体" w:eastAsia="黑体" w:hAnsi="黑体"/>
          <w:sz w:val="44"/>
          <w:szCs w:val="44"/>
        </w:rPr>
      </w:pPr>
    </w:p>
    <w:p w:rsidR="004D4B17" w:rsidRDefault="004D4B17" w:rsidP="004D4B17">
      <w:pPr>
        <w:rPr>
          <w:rFonts w:ascii="黑体" w:eastAsia="黑体" w:hAnsi="黑体"/>
          <w:sz w:val="44"/>
          <w:szCs w:val="44"/>
        </w:rPr>
      </w:pPr>
    </w:p>
    <w:p w:rsidR="00E44A77" w:rsidRDefault="00E44A77" w:rsidP="004D4B17">
      <w:pPr>
        <w:rPr>
          <w:rFonts w:ascii="黑体" w:eastAsia="黑体" w:hAnsi="黑体"/>
          <w:sz w:val="44"/>
          <w:szCs w:val="44"/>
        </w:rPr>
      </w:pPr>
    </w:p>
    <w:p w:rsidR="00F71C4F" w:rsidRPr="00F71C4F" w:rsidRDefault="00F71C4F" w:rsidP="00F71C4F">
      <w:pPr>
        <w:jc w:val="center"/>
        <w:rPr>
          <w:rFonts w:ascii="黑体" w:eastAsia="黑体" w:hAnsi="黑体"/>
          <w:b/>
          <w:sz w:val="44"/>
          <w:szCs w:val="44"/>
        </w:rPr>
      </w:pPr>
      <w:r w:rsidRPr="00F71C4F">
        <w:rPr>
          <w:rFonts w:ascii="黑体" w:eastAsia="黑体" w:hAnsi="黑体" w:hint="eastAsia"/>
          <w:b/>
          <w:sz w:val="44"/>
          <w:szCs w:val="44"/>
        </w:rPr>
        <w:lastRenderedPageBreak/>
        <w:t>奖项设置</w:t>
      </w:r>
    </w:p>
    <w:p w:rsidR="00F71C4F" w:rsidRPr="005F5A18" w:rsidRDefault="00F71C4F" w:rsidP="00F71C4F">
      <w:pPr>
        <w:rPr>
          <w:rFonts w:ascii="仿宋" w:eastAsia="仿宋" w:hAnsi="仿宋"/>
          <w:b/>
          <w:sz w:val="32"/>
          <w:szCs w:val="32"/>
        </w:rPr>
      </w:pPr>
    </w:p>
    <w:p w:rsidR="00F71C4F" w:rsidRPr="005F5A18" w:rsidRDefault="00F71C4F" w:rsidP="00F71C4F">
      <w:pPr>
        <w:rPr>
          <w:rFonts w:ascii="仿宋" w:eastAsia="仿宋" w:hAnsi="仿宋"/>
          <w:b/>
          <w:sz w:val="32"/>
          <w:szCs w:val="32"/>
        </w:rPr>
      </w:pPr>
      <w:r w:rsidRPr="005F5A18">
        <w:rPr>
          <w:rFonts w:ascii="仿宋" w:eastAsia="仿宋" w:hAnsi="仿宋" w:hint="eastAsia"/>
          <w:b/>
          <w:sz w:val="32"/>
          <w:szCs w:val="32"/>
        </w:rPr>
        <w:t>（一）企业创新组：（10名）</w:t>
      </w:r>
    </w:p>
    <w:p w:rsidR="00F71C4F" w:rsidRPr="005F5A18" w:rsidRDefault="00F71C4F" w:rsidP="00F71C4F">
      <w:pPr>
        <w:rPr>
          <w:rFonts w:ascii="仿宋" w:eastAsia="仿宋" w:hAnsi="仿宋"/>
          <w:sz w:val="32"/>
          <w:szCs w:val="32"/>
        </w:rPr>
      </w:pPr>
      <w:r w:rsidRPr="005F5A18">
        <w:rPr>
          <w:rFonts w:ascii="仿宋" w:eastAsia="仿宋" w:hAnsi="仿宋" w:hint="eastAsia"/>
          <w:sz w:val="32"/>
          <w:szCs w:val="32"/>
        </w:rPr>
        <w:t>一等奖一名，奖金人民币30万元（奖杯、证书）</w:t>
      </w:r>
    </w:p>
    <w:p w:rsidR="00F71C4F" w:rsidRPr="005F5A18" w:rsidRDefault="00F71C4F" w:rsidP="00F71C4F">
      <w:pPr>
        <w:rPr>
          <w:rFonts w:ascii="仿宋" w:eastAsia="仿宋" w:hAnsi="仿宋"/>
          <w:sz w:val="32"/>
          <w:szCs w:val="32"/>
        </w:rPr>
      </w:pPr>
      <w:r w:rsidRPr="005F5A18">
        <w:rPr>
          <w:rFonts w:ascii="仿宋" w:eastAsia="仿宋" w:hAnsi="仿宋" w:hint="eastAsia"/>
          <w:sz w:val="32"/>
          <w:szCs w:val="32"/>
        </w:rPr>
        <w:t>二等奖一名，奖金人民币20万元（奖杯、证书）</w:t>
      </w:r>
    </w:p>
    <w:p w:rsidR="00F71C4F" w:rsidRPr="005F5A18" w:rsidRDefault="00F71C4F" w:rsidP="00F71C4F">
      <w:pPr>
        <w:rPr>
          <w:rFonts w:ascii="仿宋" w:eastAsia="仿宋" w:hAnsi="仿宋"/>
          <w:sz w:val="32"/>
          <w:szCs w:val="32"/>
        </w:rPr>
      </w:pPr>
      <w:r w:rsidRPr="005F5A18">
        <w:rPr>
          <w:rFonts w:ascii="仿宋" w:eastAsia="仿宋" w:hAnsi="仿宋" w:hint="eastAsia"/>
          <w:sz w:val="32"/>
          <w:szCs w:val="32"/>
        </w:rPr>
        <w:t>三等奖一名，奖金人民币10万元（奖杯、证书）</w:t>
      </w:r>
    </w:p>
    <w:p w:rsidR="00F71C4F" w:rsidRPr="005F5A18" w:rsidRDefault="00F71C4F" w:rsidP="00F71C4F">
      <w:pPr>
        <w:rPr>
          <w:rFonts w:ascii="仿宋" w:eastAsia="仿宋" w:hAnsi="仿宋"/>
          <w:sz w:val="32"/>
          <w:szCs w:val="32"/>
        </w:rPr>
      </w:pPr>
      <w:r w:rsidRPr="005F5A18">
        <w:rPr>
          <w:rFonts w:ascii="仿宋" w:eastAsia="仿宋" w:hAnsi="仿宋" w:hint="eastAsia"/>
          <w:sz w:val="32"/>
          <w:szCs w:val="32"/>
        </w:rPr>
        <w:t>优胜奖七名，奖金人民币5万元（奖杯、证书）</w:t>
      </w:r>
    </w:p>
    <w:p w:rsidR="00E44A77" w:rsidRDefault="00E44A77" w:rsidP="00F71C4F">
      <w:pPr>
        <w:rPr>
          <w:rFonts w:ascii="仿宋" w:eastAsia="仿宋" w:hAnsi="仿宋"/>
          <w:b/>
          <w:sz w:val="32"/>
          <w:szCs w:val="32"/>
        </w:rPr>
      </w:pPr>
    </w:p>
    <w:p w:rsidR="00F71C4F" w:rsidRPr="005F5A18" w:rsidRDefault="00F71C4F" w:rsidP="00F71C4F">
      <w:pPr>
        <w:rPr>
          <w:rFonts w:ascii="仿宋" w:eastAsia="仿宋" w:hAnsi="仿宋"/>
          <w:b/>
          <w:sz w:val="32"/>
          <w:szCs w:val="32"/>
        </w:rPr>
      </w:pPr>
      <w:r w:rsidRPr="005F5A18">
        <w:rPr>
          <w:rFonts w:ascii="仿宋" w:eastAsia="仿宋" w:hAnsi="仿宋" w:hint="eastAsia"/>
          <w:b/>
          <w:sz w:val="32"/>
          <w:szCs w:val="32"/>
        </w:rPr>
        <w:t>（二）初创项目组：（10名）</w:t>
      </w:r>
    </w:p>
    <w:p w:rsidR="00F71C4F" w:rsidRPr="005F5A18" w:rsidRDefault="00F71C4F" w:rsidP="00F71C4F">
      <w:pPr>
        <w:rPr>
          <w:rFonts w:ascii="仿宋" w:eastAsia="仿宋" w:hAnsi="仿宋"/>
          <w:sz w:val="32"/>
          <w:szCs w:val="32"/>
        </w:rPr>
      </w:pPr>
      <w:r w:rsidRPr="005F5A18">
        <w:rPr>
          <w:rFonts w:ascii="仿宋" w:eastAsia="仿宋" w:hAnsi="仿宋" w:hint="eastAsia"/>
          <w:sz w:val="32"/>
          <w:szCs w:val="32"/>
        </w:rPr>
        <w:t>一等奖一名，奖金人民币15万元（奖杯、证书）</w:t>
      </w:r>
    </w:p>
    <w:p w:rsidR="00F71C4F" w:rsidRPr="005F5A18" w:rsidRDefault="00F71C4F" w:rsidP="00F71C4F">
      <w:pPr>
        <w:rPr>
          <w:rFonts w:ascii="仿宋" w:eastAsia="仿宋" w:hAnsi="仿宋"/>
          <w:sz w:val="32"/>
          <w:szCs w:val="32"/>
        </w:rPr>
      </w:pPr>
      <w:r w:rsidRPr="005F5A18">
        <w:rPr>
          <w:rFonts w:ascii="仿宋" w:eastAsia="仿宋" w:hAnsi="仿宋" w:hint="eastAsia"/>
          <w:sz w:val="32"/>
          <w:szCs w:val="32"/>
        </w:rPr>
        <w:t>二等奖一名，奖金人民币10万元（奖杯、证书）</w:t>
      </w:r>
    </w:p>
    <w:p w:rsidR="00F71C4F" w:rsidRPr="005F5A18" w:rsidRDefault="00F71C4F" w:rsidP="00F71C4F">
      <w:pPr>
        <w:rPr>
          <w:rFonts w:ascii="仿宋" w:eastAsia="仿宋" w:hAnsi="仿宋"/>
          <w:sz w:val="32"/>
          <w:szCs w:val="32"/>
        </w:rPr>
      </w:pPr>
      <w:r w:rsidRPr="005F5A18">
        <w:rPr>
          <w:rFonts w:ascii="仿宋" w:eastAsia="仿宋" w:hAnsi="仿宋" w:hint="eastAsia"/>
          <w:sz w:val="32"/>
          <w:szCs w:val="32"/>
        </w:rPr>
        <w:t>三等奖一名，奖金人民币5万元（奖杯、证书）</w:t>
      </w:r>
    </w:p>
    <w:p w:rsidR="00F71C4F" w:rsidRPr="005F5A18" w:rsidRDefault="00F71C4F" w:rsidP="00F71C4F">
      <w:pPr>
        <w:rPr>
          <w:rFonts w:ascii="仿宋" w:eastAsia="仿宋" w:hAnsi="仿宋"/>
          <w:sz w:val="32"/>
          <w:szCs w:val="32"/>
        </w:rPr>
      </w:pPr>
      <w:r w:rsidRPr="005F5A18">
        <w:rPr>
          <w:rFonts w:ascii="仿宋" w:eastAsia="仿宋" w:hAnsi="仿宋" w:hint="eastAsia"/>
          <w:sz w:val="32"/>
          <w:szCs w:val="32"/>
        </w:rPr>
        <w:t>优胜奖七名，奖金人民币2万元（奖杯、证书）</w:t>
      </w:r>
    </w:p>
    <w:p w:rsidR="004D4B17" w:rsidRPr="00F71C4F" w:rsidRDefault="004D4B17" w:rsidP="004D4B17">
      <w:pPr>
        <w:rPr>
          <w:rFonts w:ascii="黑体" w:eastAsia="黑体" w:hAnsi="黑体"/>
          <w:sz w:val="44"/>
          <w:szCs w:val="44"/>
        </w:rPr>
      </w:pPr>
    </w:p>
    <w:p w:rsidR="00285D75" w:rsidRPr="00285D75" w:rsidRDefault="00285D75" w:rsidP="00285D75">
      <w:pPr>
        <w:rPr>
          <w:rFonts w:ascii="黑体" w:eastAsia="黑体" w:hAnsi="黑体"/>
          <w:sz w:val="44"/>
          <w:szCs w:val="44"/>
        </w:rPr>
      </w:pPr>
    </w:p>
    <w:p w:rsidR="006E310D" w:rsidRDefault="006E310D" w:rsidP="006E310D">
      <w:pPr>
        <w:spacing w:line="560" w:lineRule="exact"/>
        <w:rPr>
          <w:rFonts w:ascii="黑体" w:eastAsia="黑体" w:hAnsi="黑体"/>
          <w:b/>
          <w:sz w:val="44"/>
          <w:szCs w:val="44"/>
        </w:rPr>
      </w:pPr>
    </w:p>
    <w:p w:rsidR="00E44A77" w:rsidRDefault="00E44A77" w:rsidP="006E310D">
      <w:pPr>
        <w:spacing w:line="560" w:lineRule="exact"/>
        <w:rPr>
          <w:rFonts w:ascii="黑体" w:eastAsia="黑体" w:hAnsi="黑体"/>
          <w:b/>
          <w:sz w:val="44"/>
          <w:szCs w:val="44"/>
        </w:rPr>
      </w:pPr>
    </w:p>
    <w:p w:rsidR="00E44A77" w:rsidRDefault="00E44A77" w:rsidP="006E310D">
      <w:pPr>
        <w:spacing w:line="560" w:lineRule="exact"/>
        <w:rPr>
          <w:rFonts w:ascii="黑体" w:eastAsia="黑体" w:hAnsi="黑体"/>
          <w:b/>
          <w:sz w:val="44"/>
          <w:szCs w:val="44"/>
        </w:rPr>
      </w:pPr>
    </w:p>
    <w:p w:rsidR="00E44A77" w:rsidRDefault="00E44A77" w:rsidP="006E310D">
      <w:pPr>
        <w:spacing w:line="560" w:lineRule="exact"/>
        <w:rPr>
          <w:rFonts w:ascii="黑体" w:eastAsia="黑体" w:hAnsi="黑体"/>
          <w:b/>
          <w:sz w:val="44"/>
          <w:szCs w:val="44"/>
        </w:rPr>
      </w:pPr>
    </w:p>
    <w:p w:rsidR="00E44A77" w:rsidRDefault="00E44A77" w:rsidP="006E310D">
      <w:pPr>
        <w:spacing w:line="560" w:lineRule="exact"/>
        <w:rPr>
          <w:rFonts w:ascii="黑体" w:eastAsia="黑体" w:hAnsi="黑体"/>
          <w:b/>
          <w:sz w:val="44"/>
          <w:szCs w:val="44"/>
        </w:rPr>
      </w:pPr>
    </w:p>
    <w:p w:rsidR="00E44A77" w:rsidRDefault="00E44A77" w:rsidP="006E310D">
      <w:pPr>
        <w:spacing w:line="560" w:lineRule="exact"/>
        <w:rPr>
          <w:rFonts w:ascii="黑体" w:eastAsia="黑体" w:hAnsi="黑体"/>
          <w:b/>
          <w:sz w:val="44"/>
          <w:szCs w:val="44"/>
        </w:rPr>
      </w:pPr>
    </w:p>
    <w:p w:rsidR="00E44A77" w:rsidRDefault="00E44A77" w:rsidP="006E310D">
      <w:pPr>
        <w:spacing w:line="560" w:lineRule="exact"/>
        <w:rPr>
          <w:rFonts w:ascii="黑体" w:eastAsia="黑体" w:hAnsi="黑体"/>
          <w:b/>
          <w:sz w:val="44"/>
          <w:szCs w:val="44"/>
        </w:rPr>
      </w:pPr>
    </w:p>
    <w:p w:rsidR="00E44A77" w:rsidRDefault="00E44A77" w:rsidP="006E310D">
      <w:pPr>
        <w:spacing w:line="560" w:lineRule="exact"/>
        <w:rPr>
          <w:rFonts w:ascii="黑体" w:eastAsia="黑体" w:hAnsi="黑体"/>
          <w:b/>
          <w:sz w:val="44"/>
          <w:szCs w:val="44"/>
        </w:rPr>
      </w:pPr>
    </w:p>
    <w:p w:rsidR="00E44A77" w:rsidRPr="00E44A77" w:rsidRDefault="00E44A77" w:rsidP="00E44A77">
      <w:pPr>
        <w:spacing w:line="600" w:lineRule="exact"/>
        <w:jc w:val="center"/>
        <w:rPr>
          <w:rFonts w:ascii="仿宋" w:eastAsia="仿宋" w:hAnsi="仿宋"/>
          <w:b/>
          <w:sz w:val="44"/>
          <w:szCs w:val="44"/>
        </w:rPr>
      </w:pPr>
      <w:r w:rsidRPr="00E44A77">
        <w:rPr>
          <w:rFonts w:ascii="黑体" w:eastAsia="黑体" w:hAnsi="黑体" w:hint="eastAsia"/>
          <w:b/>
          <w:sz w:val="44"/>
          <w:szCs w:val="44"/>
        </w:rPr>
        <w:lastRenderedPageBreak/>
        <w:t>大赛配套政策及措施</w:t>
      </w:r>
    </w:p>
    <w:p w:rsidR="00E44A77" w:rsidRDefault="00E44A77" w:rsidP="00E44A77">
      <w:pPr>
        <w:spacing w:line="600" w:lineRule="exact"/>
        <w:rPr>
          <w:rFonts w:ascii="仿宋_GB2312" w:eastAsia="仿宋_GB2312" w:hAnsi="仿宋"/>
          <w:sz w:val="32"/>
          <w:szCs w:val="32"/>
        </w:rPr>
      </w:pPr>
    </w:p>
    <w:p w:rsidR="00E44A77" w:rsidRPr="00EB0403" w:rsidRDefault="00E44A77" w:rsidP="00E44A77">
      <w:pPr>
        <w:spacing w:line="600" w:lineRule="exact"/>
        <w:ind w:firstLineChars="200" w:firstLine="640"/>
        <w:rPr>
          <w:rFonts w:ascii="仿宋_GB2312" w:eastAsia="仿宋_GB2312" w:hAnsi="仿宋"/>
          <w:sz w:val="32"/>
          <w:szCs w:val="32"/>
        </w:rPr>
      </w:pPr>
      <w:r w:rsidRPr="00EB0403">
        <w:rPr>
          <w:rFonts w:ascii="仿宋_GB2312" w:eastAsia="仿宋_GB2312" w:hAnsi="仿宋" w:hint="eastAsia"/>
          <w:sz w:val="32"/>
          <w:szCs w:val="32"/>
        </w:rPr>
        <w:t>大赛设立300万元专项经费，对符合庐阳区产业扶持政策，在庐阳区注册成立企业并且开始实施的获奖项目，将分别给予企业创新组最高30万元和初创项目组最高15万元奖金资助。</w:t>
      </w:r>
    </w:p>
    <w:p w:rsidR="00E44A77" w:rsidRPr="00EB0403" w:rsidRDefault="00E44A77" w:rsidP="00E44A77">
      <w:pPr>
        <w:spacing w:line="600" w:lineRule="exact"/>
        <w:ind w:firstLineChars="200" w:firstLine="640"/>
        <w:rPr>
          <w:rFonts w:ascii="仿宋_GB2312" w:eastAsia="仿宋_GB2312" w:hAnsi="仿宋"/>
          <w:sz w:val="32"/>
          <w:szCs w:val="32"/>
        </w:rPr>
      </w:pPr>
      <w:r w:rsidRPr="00EB0403">
        <w:rPr>
          <w:rFonts w:ascii="仿宋_GB2312" w:eastAsia="仿宋_GB2312" w:hAnsi="仿宋" w:hint="eastAsia"/>
          <w:sz w:val="32"/>
          <w:szCs w:val="32"/>
        </w:rPr>
        <w:t>对大赛结束后六个月内落户庐阳区的获奖企业和团队，除获得奖金资助外，还将得到覆盖企业生命周期各个阶段的政策支持和服务。</w:t>
      </w:r>
    </w:p>
    <w:p w:rsidR="00E44A77" w:rsidRPr="00EB0403" w:rsidRDefault="00E44A77" w:rsidP="00FE2154">
      <w:pPr>
        <w:spacing w:line="600" w:lineRule="exact"/>
        <w:ind w:firstLineChars="150" w:firstLine="480"/>
        <w:rPr>
          <w:rFonts w:ascii="楷体" w:eastAsia="楷体" w:hAnsi="楷体"/>
          <w:b/>
          <w:sz w:val="32"/>
          <w:szCs w:val="32"/>
        </w:rPr>
      </w:pPr>
      <w:r w:rsidRPr="00EB0403">
        <w:rPr>
          <w:rFonts w:ascii="楷体" w:eastAsia="楷体" w:hAnsi="楷体" w:hint="eastAsia"/>
          <w:b/>
          <w:sz w:val="32"/>
          <w:szCs w:val="32"/>
        </w:rPr>
        <w:t>（一）创意阶段</w:t>
      </w:r>
    </w:p>
    <w:p w:rsidR="00E44A77" w:rsidRPr="00EB0403" w:rsidRDefault="00E44A77" w:rsidP="00E44A77">
      <w:pPr>
        <w:spacing w:line="600" w:lineRule="exact"/>
        <w:ind w:firstLineChars="200" w:firstLine="640"/>
        <w:rPr>
          <w:rFonts w:ascii="仿宋_GB2312" w:eastAsia="仿宋_GB2312" w:hAnsi="仿宋"/>
          <w:sz w:val="32"/>
          <w:szCs w:val="32"/>
        </w:rPr>
      </w:pPr>
      <w:r w:rsidRPr="00EB0403">
        <w:rPr>
          <w:rFonts w:ascii="仿宋_GB2312" w:eastAsia="仿宋_GB2312" w:hAnsi="仿宋" w:hint="eastAsia"/>
          <w:sz w:val="32"/>
          <w:szCs w:val="32"/>
        </w:rPr>
        <w:t>选择在众创空间、孵化器落户的，庐阳区提供200平米办公场地（前三年免费使用），合肥市工投公司将提供1000平米经营场地（前三年免费使用）；优先推荐给大赛投资联盟进行支持；符合相关科技计划要求的，纳入区科技备选项目库，给予科技等配套政策支持；合肥市科技局对大赛优胜团队给予创业指导，并择优给予500万市级天使基金支持。</w:t>
      </w:r>
    </w:p>
    <w:p w:rsidR="00E44A77" w:rsidRPr="00EB0403" w:rsidRDefault="00E44A77" w:rsidP="00E44A77">
      <w:pPr>
        <w:spacing w:line="600" w:lineRule="exact"/>
        <w:ind w:firstLineChars="100" w:firstLine="320"/>
        <w:rPr>
          <w:rFonts w:ascii="楷体" w:eastAsia="楷体" w:hAnsi="楷体"/>
          <w:b/>
          <w:sz w:val="32"/>
          <w:szCs w:val="32"/>
        </w:rPr>
      </w:pPr>
      <w:r w:rsidRPr="00EB0403">
        <w:rPr>
          <w:rFonts w:ascii="仿宋" w:eastAsia="仿宋" w:hAnsi="仿宋" w:hint="eastAsia"/>
          <w:sz w:val="32"/>
          <w:szCs w:val="32"/>
        </w:rPr>
        <w:t xml:space="preserve"> </w:t>
      </w:r>
      <w:r w:rsidRPr="00EB0403">
        <w:rPr>
          <w:rFonts w:ascii="楷体" w:eastAsia="楷体" w:hAnsi="楷体" w:hint="eastAsia"/>
          <w:b/>
          <w:sz w:val="32"/>
          <w:szCs w:val="32"/>
        </w:rPr>
        <w:t>（二）初创阶段</w:t>
      </w:r>
    </w:p>
    <w:p w:rsidR="00E44A77" w:rsidRPr="00EB0403" w:rsidRDefault="00E44A77" w:rsidP="00E44A77">
      <w:pPr>
        <w:spacing w:line="600" w:lineRule="exact"/>
        <w:ind w:firstLine="630"/>
        <w:rPr>
          <w:rFonts w:ascii="仿宋_GB2312" w:eastAsia="仿宋_GB2312" w:hAnsi="仿宋"/>
          <w:sz w:val="32"/>
          <w:szCs w:val="32"/>
        </w:rPr>
      </w:pPr>
      <w:r w:rsidRPr="00EB0403">
        <w:rPr>
          <w:rFonts w:ascii="仿宋_GB2312" w:eastAsia="仿宋_GB2312" w:hAnsi="仿宋" w:hint="eastAsia"/>
          <w:sz w:val="32"/>
          <w:szCs w:val="32"/>
        </w:rPr>
        <w:t>获得大赛顾问导师团在创业政策、创业融资、商业模式等方面的创业培训；享受庐阳区“三助一保障”创业带动就业“十项服务”；最高可享受庐阳区50万元财政贴息贷款和一次性创业扶持补助；符合条件的高层次人才纳入庐阳区人才库，优先推荐申报国家中组部“千人计划”、安徽省委组织部“百人计划”。</w:t>
      </w:r>
    </w:p>
    <w:p w:rsidR="00E44A77" w:rsidRPr="00EB0403" w:rsidRDefault="00E44A77" w:rsidP="00E44A77">
      <w:pPr>
        <w:spacing w:line="600" w:lineRule="exact"/>
        <w:ind w:firstLine="630"/>
        <w:rPr>
          <w:rFonts w:ascii="楷体" w:eastAsia="楷体" w:hAnsi="楷体"/>
          <w:b/>
          <w:sz w:val="32"/>
          <w:szCs w:val="32"/>
        </w:rPr>
      </w:pPr>
      <w:r w:rsidRPr="00EB0403">
        <w:rPr>
          <w:rFonts w:ascii="楷体" w:eastAsia="楷体" w:hAnsi="楷体" w:hint="eastAsia"/>
          <w:b/>
          <w:sz w:val="32"/>
          <w:szCs w:val="32"/>
        </w:rPr>
        <w:lastRenderedPageBreak/>
        <w:t>（三）培养发展阶段</w:t>
      </w:r>
    </w:p>
    <w:p w:rsidR="00E44A77" w:rsidRPr="00EB0403" w:rsidRDefault="00E44A77" w:rsidP="00E44A77">
      <w:pPr>
        <w:spacing w:line="600" w:lineRule="exact"/>
        <w:ind w:firstLineChars="200" w:firstLine="640"/>
        <w:rPr>
          <w:rFonts w:ascii="仿宋_GB2312" w:eastAsia="仿宋_GB2312" w:hAnsi="仿宋"/>
          <w:sz w:val="32"/>
          <w:szCs w:val="32"/>
        </w:rPr>
      </w:pPr>
      <w:r w:rsidRPr="00EB0403">
        <w:rPr>
          <w:rFonts w:ascii="仿宋_GB2312" w:eastAsia="仿宋_GB2312" w:hAnsi="仿宋" w:hint="eastAsia"/>
          <w:sz w:val="32"/>
          <w:szCs w:val="32"/>
        </w:rPr>
        <w:t>优先获得庐阳区扶持产业发展若干政策支持；优先参加“庐阳区民营企业家高级研修班”；优先推荐申报合肥市“政保贷”，市“借转补”项目、市“高科技企业创新贷”、市“高新技术企业小额贷款保证保险贷款”等各类金融项目。</w:t>
      </w:r>
    </w:p>
    <w:p w:rsidR="00E44A77" w:rsidRPr="00EB0403" w:rsidRDefault="00E44A77" w:rsidP="00FE2154">
      <w:pPr>
        <w:spacing w:line="600" w:lineRule="exact"/>
        <w:ind w:firstLineChars="200" w:firstLine="640"/>
        <w:rPr>
          <w:rFonts w:ascii="楷体" w:eastAsia="楷体" w:hAnsi="楷体"/>
          <w:b/>
          <w:sz w:val="32"/>
          <w:szCs w:val="32"/>
        </w:rPr>
      </w:pPr>
      <w:r w:rsidRPr="00EB0403">
        <w:rPr>
          <w:rFonts w:ascii="楷体" w:eastAsia="楷体" w:hAnsi="楷体" w:hint="eastAsia"/>
          <w:b/>
          <w:sz w:val="32"/>
          <w:szCs w:val="32"/>
        </w:rPr>
        <w:t>（四）加速成熟阶段</w:t>
      </w:r>
    </w:p>
    <w:p w:rsidR="00E44A77" w:rsidRPr="00EB0403" w:rsidRDefault="00E44A77" w:rsidP="00E44A77">
      <w:pPr>
        <w:spacing w:line="600" w:lineRule="exact"/>
        <w:ind w:firstLineChars="200" w:firstLine="640"/>
        <w:rPr>
          <w:rFonts w:ascii="仿宋_GB2312" w:eastAsia="仿宋_GB2312" w:hAnsi="仿宋"/>
          <w:sz w:val="32"/>
          <w:szCs w:val="32"/>
        </w:rPr>
      </w:pPr>
      <w:r w:rsidRPr="00EB0403">
        <w:rPr>
          <w:rFonts w:ascii="仿宋_GB2312" w:eastAsia="仿宋_GB2312" w:hAnsi="仿宋" w:hint="eastAsia"/>
          <w:sz w:val="32"/>
          <w:szCs w:val="32"/>
        </w:rPr>
        <w:t>达到规模以上条件的企业可享受庐阳区鼓励企业上规模政策中的“小升规”、“上台阶”、“高成长”奖励；鼓励企业购买标准化厂房，对符合条件的企业给予购房款2%一次性固定资产投资补助；优先推荐申报国家和省重点人才项目《安徽省创新创业领军人才特殊支持计划》、“115”产业创新团队、“111人才集聚工程”、“创新人才奖”、“杰出人才奖”等重大人才项目。</w:t>
      </w:r>
    </w:p>
    <w:p w:rsidR="00E44A77" w:rsidRPr="00E44A77" w:rsidRDefault="00E44A77" w:rsidP="006E310D">
      <w:pPr>
        <w:spacing w:line="560" w:lineRule="exact"/>
        <w:rPr>
          <w:rFonts w:ascii="黑体" w:eastAsia="黑体" w:hAnsi="黑体"/>
          <w:b/>
          <w:sz w:val="44"/>
          <w:szCs w:val="44"/>
        </w:rPr>
      </w:pPr>
    </w:p>
    <w:p w:rsidR="00E44A77" w:rsidRDefault="00E44A77" w:rsidP="006E310D">
      <w:pPr>
        <w:spacing w:line="560" w:lineRule="exact"/>
        <w:rPr>
          <w:rFonts w:ascii="黑体" w:eastAsia="黑体" w:hAnsi="黑体"/>
          <w:b/>
          <w:sz w:val="44"/>
          <w:szCs w:val="44"/>
        </w:rPr>
      </w:pPr>
    </w:p>
    <w:p w:rsidR="00E44A77" w:rsidRDefault="00E44A77" w:rsidP="006E310D">
      <w:pPr>
        <w:spacing w:line="560" w:lineRule="exact"/>
        <w:rPr>
          <w:rFonts w:ascii="黑体" w:eastAsia="黑体" w:hAnsi="黑体"/>
          <w:b/>
          <w:sz w:val="44"/>
          <w:szCs w:val="44"/>
        </w:rPr>
      </w:pPr>
    </w:p>
    <w:p w:rsidR="00E44A77" w:rsidRDefault="00E44A77" w:rsidP="006E310D">
      <w:pPr>
        <w:spacing w:line="560" w:lineRule="exact"/>
        <w:rPr>
          <w:rFonts w:ascii="黑体" w:eastAsia="黑体" w:hAnsi="黑体"/>
          <w:b/>
          <w:sz w:val="44"/>
          <w:szCs w:val="44"/>
        </w:rPr>
      </w:pPr>
    </w:p>
    <w:p w:rsidR="00E44A77" w:rsidRDefault="00E44A77" w:rsidP="006E310D">
      <w:pPr>
        <w:spacing w:line="560" w:lineRule="exact"/>
        <w:rPr>
          <w:rFonts w:ascii="黑体" w:eastAsia="黑体" w:hAnsi="黑体"/>
          <w:b/>
          <w:sz w:val="44"/>
          <w:szCs w:val="44"/>
        </w:rPr>
      </w:pPr>
    </w:p>
    <w:p w:rsidR="00E44A77" w:rsidRDefault="00E44A77" w:rsidP="006E310D">
      <w:pPr>
        <w:spacing w:line="560" w:lineRule="exact"/>
        <w:rPr>
          <w:rFonts w:ascii="黑体" w:eastAsia="黑体" w:hAnsi="黑体"/>
          <w:b/>
          <w:sz w:val="44"/>
          <w:szCs w:val="44"/>
        </w:rPr>
      </w:pPr>
    </w:p>
    <w:p w:rsidR="00E44A77" w:rsidRDefault="00E44A77" w:rsidP="006E310D">
      <w:pPr>
        <w:spacing w:line="560" w:lineRule="exact"/>
        <w:rPr>
          <w:rFonts w:ascii="黑体" w:eastAsia="黑体" w:hAnsi="黑体"/>
          <w:b/>
          <w:sz w:val="44"/>
          <w:szCs w:val="44"/>
        </w:rPr>
      </w:pPr>
    </w:p>
    <w:p w:rsidR="00E44A77" w:rsidRDefault="00E44A77" w:rsidP="006E310D">
      <w:pPr>
        <w:spacing w:line="560" w:lineRule="exact"/>
        <w:rPr>
          <w:rFonts w:ascii="黑体" w:eastAsia="黑体" w:hAnsi="黑体"/>
          <w:b/>
          <w:sz w:val="44"/>
          <w:szCs w:val="44"/>
        </w:rPr>
      </w:pPr>
    </w:p>
    <w:p w:rsidR="00E44A77" w:rsidRDefault="00E44A77" w:rsidP="006E310D">
      <w:pPr>
        <w:spacing w:line="560" w:lineRule="exact"/>
        <w:rPr>
          <w:rFonts w:ascii="黑体" w:eastAsia="黑体" w:hAnsi="黑体"/>
          <w:b/>
          <w:sz w:val="44"/>
          <w:szCs w:val="44"/>
        </w:rPr>
      </w:pPr>
    </w:p>
    <w:p w:rsidR="00E44A77" w:rsidRDefault="00E44A77" w:rsidP="006E310D">
      <w:pPr>
        <w:spacing w:line="560" w:lineRule="exact"/>
        <w:rPr>
          <w:rFonts w:ascii="黑体" w:eastAsia="黑体" w:hAnsi="黑体"/>
          <w:b/>
          <w:sz w:val="44"/>
          <w:szCs w:val="44"/>
        </w:rPr>
      </w:pPr>
    </w:p>
    <w:p w:rsidR="00E44A77" w:rsidRDefault="00E44A77" w:rsidP="00E44A77">
      <w:pPr>
        <w:jc w:val="center"/>
        <w:rPr>
          <w:rFonts w:ascii="黑体" w:eastAsia="黑体" w:hAnsi="黑体"/>
          <w:sz w:val="44"/>
          <w:szCs w:val="44"/>
        </w:rPr>
      </w:pPr>
      <w:r>
        <w:rPr>
          <w:rFonts w:ascii="黑体" w:eastAsia="黑体" w:hAnsi="黑体" w:hint="eastAsia"/>
          <w:sz w:val="44"/>
          <w:szCs w:val="44"/>
        </w:rPr>
        <w:lastRenderedPageBreak/>
        <w:t>注意事项</w:t>
      </w:r>
    </w:p>
    <w:p w:rsidR="00E44A77" w:rsidRDefault="00E44A77" w:rsidP="00E44A77">
      <w:pPr>
        <w:jc w:val="center"/>
        <w:rPr>
          <w:rFonts w:ascii="黑体" w:eastAsia="黑体" w:hAnsi="黑体"/>
          <w:sz w:val="44"/>
          <w:szCs w:val="44"/>
        </w:rPr>
      </w:pPr>
    </w:p>
    <w:p w:rsidR="00E44A77" w:rsidRDefault="00E44A77" w:rsidP="00E44A77">
      <w:pPr>
        <w:spacing w:line="56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、时间要求：各参赛选手要认真阅读《决赛赛事指南》，每项工作请按照时间节点提前准备，在规定时间内，未进行在线抽签、未按照编号参赛等，均视为主动放弃参赛资格。</w:t>
      </w:r>
    </w:p>
    <w:p w:rsidR="00E44A77" w:rsidRDefault="00E44A77" w:rsidP="00E44A77">
      <w:pPr>
        <w:spacing w:line="56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、承诺要求：所有参赛选手，赛前抽签时须仔细阅读参赛须知，同意、认可并遵守须知条款，才可参与抽签和比赛。</w:t>
      </w:r>
    </w:p>
    <w:p w:rsidR="00E44A77" w:rsidRDefault="00E44A77" w:rsidP="00E44A77">
      <w:pPr>
        <w:spacing w:line="560" w:lineRule="exact"/>
        <w:ind w:firstLineChars="200" w:firstLine="640"/>
        <w:rPr>
          <w:rFonts w:ascii="仿宋" w:eastAsia="仿宋" w:hAnsi="仿宋"/>
          <w:sz w:val="32"/>
          <w:szCs w:val="32"/>
        </w:rPr>
      </w:pPr>
      <w:r>
        <w:rPr>
          <w:rFonts w:ascii="仿宋" w:eastAsia="仿宋" w:hAnsi="仿宋" w:hint="eastAsia"/>
          <w:sz w:val="32"/>
          <w:szCs w:val="32"/>
        </w:rPr>
        <w:t>3、纪律要求：大赛期间，选手必须服从大赛组委会各项工作安排。严格遵守相关纪律，进入比赛现场关闭一切通讯工具。</w:t>
      </w:r>
    </w:p>
    <w:p w:rsidR="00E44A77" w:rsidRDefault="00E44A77" w:rsidP="00E44A77">
      <w:pPr>
        <w:spacing w:line="560" w:lineRule="exact"/>
        <w:ind w:firstLineChars="200" w:firstLine="640"/>
        <w:rPr>
          <w:rFonts w:ascii="仿宋" w:eastAsia="仿宋" w:hAnsi="仿宋"/>
          <w:sz w:val="32"/>
          <w:szCs w:val="32"/>
        </w:rPr>
      </w:pPr>
      <w:r>
        <w:rPr>
          <w:rFonts w:ascii="仿宋" w:eastAsia="仿宋" w:hAnsi="仿宋" w:hint="eastAsia"/>
          <w:sz w:val="32"/>
          <w:szCs w:val="32"/>
        </w:rPr>
        <w:t>4、着装要求：原则上体现庄重、大方，建议着正装参加比赛，不得穿短裤、拖鞋。</w:t>
      </w:r>
    </w:p>
    <w:p w:rsidR="00E44A77" w:rsidRDefault="00E44A77" w:rsidP="00E44A77">
      <w:pPr>
        <w:spacing w:line="560" w:lineRule="exact"/>
        <w:ind w:firstLineChars="200" w:firstLine="640"/>
        <w:rPr>
          <w:rFonts w:ascii="仿宋" w:eastAsia="仿宋" w:hAnsi="仿宋"/>
          <w:sz w:val="32"/>
          <w:szCs w:val="32"/>
        </w:rPr>
      </w:pPr>
      <w:r>
        <w:rPr>
          <w:rFonts w:ascii="仿宋" w:eastAsia="仿宋" w:hAnsi="仿宋" w:hint="eastAsia"/>
          <w:sz w:val="32"/>
          <w:szCs w:val="32"/>
        </w:rPr>
        <w:t>5、道具要求：选手可根据自身实际情况，选择是否需要携带产品、样品或道具参加比赛，原则上产品或道具以轻便、小巧为宜。产品安装及摆放请自带团队完成，比赛结束后，应迅速搬离，不得影响其他选手比赛。</w:t>
      </w:r>
    </w:p>
    <w:p w:rsidR="00E44A77" w:rsidRDefault="00E44A77" w:rsidP="00E44A77">
      <w:pPr>
        <w:spacing w:line="560" w:lineRule="exact"/>
        <w:ind w:firstLineChars="200" w:firstLine="640"/>
        <w:rPr>
          <w:rFonts w:ascii="仿宋" w:eastAsia="仿宋" w:hAnsi="仿宋"/>
          <w:sz w:val="32"/>
          <w:szCs w:val="32"/>
        </w:rPr>
      </w:pPr>
      <w:r>
        <w:rPr>
          <w:rFonts w:ascii="仿宋" w:eastAsia="仿宋" w:hAnsi="仿宋" w:hint="eastAsia"/>
          <w:sz w:val="32"/>
          <w:szCs w:val="32"/>
        </w:rPr>
        <w:t>6、违规行为：当参赛选手出现以下情况时，即视为违规，工作人员会进行提醒，提醒无效的将采取相关措施。①参赛期间不服从主办方活动安排的，经协调、解释后仍不配合活动的；②答辩期间言词涉及比赛内容以外的；③不按规定相互透露比赛内容的情况等。</w:t>
      </w:r>
    </w:p>
    <w:p w:rsidR="00E44A77" w:rsidRDefault="00E44A77" w:rsidP="00E44A77">
      <w:pPr>
        <w:spacing w:line="560" w:lineRule="exact"/>
        <w:ind w:firstLineChars="200" w:firstLine="640"/>
        <w:rPr>
          <w:rFonts w:ascii="仿宋" w:eastAsia="仿宋" w:hAnsi="仿宋"/>
          <w:sz w:val="32"/>
          <w:szCs w:val="32"/>
        </w:rPr>
      </w:pPr>
      <w:r>
        <w:rPr>
          <w:rFonts w:ascii="仿宋" w:eastAsia="仿宋" w:hAnsi="仿宋" w:hint="eastAsia"/>
          <w:sz w:val="32"/>
          <w:szCs w:val="32"/>
        </w:rPr>
        <w:t>7、选手权利：选手在比赛期间拥有相关权利，主要是：①咨询权，在不违反比赛要求的前提下，工作人员会详细解</w:t>
      </w:r>
      <w:r>
        <w:rPr>
          <w:rFonts w:ascii="仿宋" w:eastAsia="仿宋" w:hAnsi="仿宋" w:hint="eastAsia"/>
          <w:sz w:val="32"/>
          <w:szCs w:val="32"/>
        </w:rPr>
        <w:lastRenderedPageBreak/>
        <w:t>答选手咨询；②质疑权，选手对比赛过程中的赛制规则、评委提问等内容如有异议，可在非本项目比赛期间向工作人员提出，并要求答复；③弃权权，选手在比赛过程中有权力提出退出比赛要求，但必须提前与大赛组委会联系，并承担相关责任及后果；④建议权，选手因自身特殊需求，如身体不适、环境不适等，可向工作人员提出合理需求建议，工作人员将根据实际情况决定是否采纳或尽可能协调满足。</w:t>
      </w:r>
    </w:p>
    <w:p w:rsidR="006E310D" w:rsidRPr="00E44A77" w:rsidRDefault="006E310D" w:rsidP="006E310D">
      <w:pPr>
        <w:spacing w:line="560" w:lineRule="exact"/>
        <w:rPr>
          <w:rFonts w:ascii="仿宋" w:eastAsia="仿宋" w:hAnsi="仿宋"/>
          <w:sz w:val="32"/>
          <w:szCs w:val="32"/>
        </w:rPr>
      </w:pPr>
    </w:p>
    <w:p w:rsidR="006E310D" w:rsidRDefault="006E310D" w:rsidP="006E310D">
      <w:pPr>
        <w:spacing w:line="560" w:lineRule="exact"/>
        <w:rPr>
          <w:rFonts w:ascii="仿宋" w:eastAsia="仿宋" w:hAnsi="仿宋"/>
          <w:sz w:val="32"/>
          <w:szCs w:val="32"/>
        </w:rPr>
      </w:pPr>
    </w:p>
    <w:p w:rsidR="006E310D" w:rsidRDefault="006E310D" w:rsidP="006E310D">
      <w:pPr>
        <w:spacing w:line="560" w:lineRule="exact"/>
        <w:rPr>
          <w:rFonts w:ascii="仿宋" w:eastAsia="仿宋" w:hAnsi="仿宋"/>
          <w:sz w:val="32"/>
          <w:szCs w:val="32"/>
        </w:rPr>
      </w:pPr>
    </w:p>
    <w:p w:rsidR="006E310D" w:rsidRDefault="006E310D" w:rsidP="006E310D">
      <w:pPr>
        <w:spacing w:line="560" w:lineRule="exact"/>
        <w:rPr>
          <w:rFonts w:ascii="仿宋" w:eastAsia="仿宋" w:hAnsi="仿宋"/>
          <w:sz w:val="32"/>
          <w:szCs w:val="32"/>
        </w:rPr>
      </w:pPr>
    </w:p>
    <w:p w:rsidR="006E310D" w:rsidRDefault="006E310D" w:rsidP="006E310D">
      <w:pPr>
        <w:spacing w:line="560" w:lineRule="exact"/>
        <w:rPr>
          <w:rFonts w:ascii="仿宋" w:eastAsia="仿宋" w:hAnsi="仿宋"/>
          <w:sz w:val="32"/>
          <w:szCs w:val="32"/>
        </w:rPr>
      </w:pPr>
    </w:p>
    <w:p w:rsidR="006E310D" w:rsidRDefault="006E310D" w:rsidP="006E310D">
      <w:pPr>
        <w:spacing w:line="560" w:lineRule="exact"/>
        <w:rPr>
          <w:rFonts w:ascii="仿宋" w:eastAsia="仿宋" w:hAnsi="仿宋"/>
          <w:sz w:val="32"/>
          <w:szCs w:val="32"/>
        </w:rPr>
      </w:pPr>
    </w:p>
    <w:p w:rsidR="00E44A77" w:rsidRDefault="00E44A77" w:rsidP="006E310D">
      <w:pPr>
        <w:spacing w:line="560" w:lineRule="exact"/>
        <w:rPr>
          <w:rFonts w:ascii="仿宋" w:eastAsia="仿宋" w:hAnsi="仿宋"/>
          <w:sz w:val="32"/>
          <w:szCs w:val="32"/>
        </w:rPr>
      </w:pPr>
    </w:p>
    <w:p w:rsidR="00E44A77" w:rsidRDefault="00E44A77" w:rsidP="006E310D">
      <w:pPr>
        <w:spacing w:line="560" w:lineRule="exact"/>
        <w:rPr>
          <w:rFonts w:ascii="仿宋" w:eastAsia="仿宋" w:hAnsi="仿宋"/>
          <w:sz w:val="32"/>
          <w:szCs w:val="32"/>
        </w:rPr>
      </w:pPr>
    </w:p>
    <w:p w:rsidR="00E44A77" w:rsidRDefault="00E44A77" w:rsidP="006E310D">
      <w:pPr>
        <w:spacing w:line="560" w:lineRule="exact"/>
        <w:rPr>
          <w:rFonts w:ascii="仿宋" w:eastAsia="仿宋" w:hAnsi="仿宋"/>
          <w:sz w:val="32"/>
          <w:szCs w:val="32"/>
        </w:rPr>
      </w:pPr>
    </w:p>
    <w:p w:rsidR="00E44A77" w:rsidRDefault="00E44A77" w:rsidP="006E310D">
      <w:pPr>
        <w:spacing w:line="560" w:lineRule="exact"/>
        <w:rPr>
          <w:rFonts w:ascii="仿宋" w:eastAsia="仿宋" w:hAnsi="仿宋"/>
          <w:sz w:val="32"/>
          <w:szCs w:val="32"/>
        </w:rPr>
      </w:pPr>
    </w:p>
    <w:p w:rsidR="00E44A77" w:rsidRDefault="00E44A77" w:rsidP="006E310D">
      <w:pPr>
        <w:spacing w:line="560" w:lineRule="exact"/>
        <w:rPr>
          <w:rFonts w:ascii="仿宋" w:eastAsia="仿宋" w:hAnsi="仿宋"/>
          <w:sz w:val="32"/>
          <w:szCs w:val="32"/>
        </w:rPr>
      </w:pPr>
    </w:p>
    <w:p w:rsidR="00E44A77" w:rsidRDefault="00E44A77" w:rsidP="006E310D">
      <w:pPr>
        <w:spacing w:line="560" w:lineRule="exact"/>
        <w:rPr>
          <w:rFonts w:ascii="仿宋" w:eastAsia="仿宋" w:hAnsi="仿宋"/>
          <w:sz w:val="32"/>
          <w:szCs w:val="32"/>
        </w:rPr>
      </w:pPr>
    </w:p>
    <w:p w:rsidR="00E44A77" w:rsidRDefault="00E44A77" w:rsidP="006E310D">
      <w:pPr>
        <w:spacing w:line="560" w:lineRule="exact"/>
        <w:rPr>
          <w:rFonts w:ascii="仿宋" w:eastAsia="仿宋" w:hAnsi="仿宋"/>
          <w:sz w:val="32"/>
          <w:szCs w:val="32"/>
        </w:rPr>
      </w:pPr>
    </w:p>
    <w:p w:rsidR="00E44A77" w:rsidRDefault="00E44A77" w:rsidP="006E310D">
      <w:pPr>
        <w:spacing w:line="560" w:lineRule="exact"/>
        <w:rPr>
          <w:rFonts w:ascii="仿宋" w:eastAsia="仿宋" w:hAnsi="仿宋"/>
          <w:sz w:val="32"/>
          <w:szCs w:val="32"/>
        </w:rPr>
      </w:pPr>
    </w:p>
    <w:p w:rsidR="00E44A77" w:rsidRDefault="00E44A77" w:rsidP="006E310D">
      <w:pPr>
        <w:spacing w:line="560" w:lineRule="exact"/>
        <w:rPr>
          <w:rFonts w:ascii="仿宋" w:eastAsia="仿宋" w:hAnsi="仿宋"/>
          <w:sz w:val="32"/>
          <w:szCs w:val="32"/>
        </w:rPr>
      </w:pPr>
    </w:p>
    <w:p w:rsidR="00E44A77" w:rsidRDefault="00E44A77" w:rsidP="006E310D">
      <w:pPr>
        <w:spacing w:line="560" w:lineRule="exact"/>
        <w:rPr>
          <w:rFonts w:ascii="仿宋" w:eastAsia="仿宋" w:hAnsi="仿宋"/>
          <w:sz w:val="32"/>
          <w:szCs w:val="32"/>
        </w:rPr>
      </w:pPr>
    </w:p>
    <w:p w:rsidR="00E44A77" w:rsidRDefault="00E44A77" w:rsidP="006E310D">
      <w:pPr>
        <w:spacing w:line="560" w:lineRule="exact"/>
        <w:rPr>
          <w:rFonts w:ascii="仿宋" w:eastAsia="仿宋" w:hAnsi="仿宋"/>
          <w:sz w:val="32"/>
          <w:szCs w:val="32"/>
        </w:rPr>
      </w:pPr>
    </w:p>
    <w:p w:rsidR="002E079A" w:rsidRPr="008F1E2A" w:rsidRDefault="006E310D" w:rsidP="00B54D06">
      <w:pPr>
        <w:spacing w:line="560" w:lineRule="exact"/>
        <w:jc w:val="center"/>
        <w:rPr>
          <w:rFonts w:ascii="黑体" w:eastAsia="黑体" w:hAnsi="黑体"/>
          <w:b/>
          <w:sz w:val="44"/>
          <w:szCs w:val="44"/>
        </w:rPr>
      </w:pPr>
      <w:r w:rsidRPr="008F1E2A">
        <w:rPr>
          <w:rFonts w:ascii="黑体" w:eastAsia="黑体" w:hAnsi="黑体" w:hint="eastAsia"/>
          <w:b/>
          <w:sz w:val="44"/>
          <w:szCs w:val="44"/>
        </w:rPr>
        <w:lastRenderedPageBreak/>
        <w:t>初创项目组决赛入围名单</w:t>
      </w:r>
    </w:p>
    <w:p w:rsidR="00D342C0" w:rsidRDefault="00D342C0" w:rsidP="00B54D06">
      <w:pPr>
        <w:spacing w:line="560" w:lineRule="exact"/>
        <w:jc w:val="center"/>
        <w:rPr>
          <w:rFonts w:ascii="黑体" w:eastAsia="黑体" w:hAnsi="黑体"/>
          <w:sz w:val="44"/>
          <w:szCs w:val="44"/>
        </w:rPr>
      </w:pPr>
    </w:p>
    <w:tbl>
      <w:tblPr>
        <w:tblW w:w="8539" w:type="dxa"/>
        <w:jc w:val="center"/>
        <w:tblInd w:w="93" w:type="dxa"/>
        <w:tblLook w:val="04A0"/>
      </w:tblPr>
      <w:tblGrid>
        <w:gridCol w:w="953"/>
        <w:gridCol w:w="2126"/>
        <w:gridCol w:w="4185"/>
        <w:gridCol w:w="1275"/>
      </w:tblGrid>
      <w:tr w:rsidR="0083678B" w:rsidRPr="00D342C0" w:rsidTr="0083678B">
        <w:trPr>
          <w:trHeight w:val="720"/>
          <w:jc w:val="center"/>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78B" w:rsidRPr="00D342C0" w:rsidRDefault="0083678B" w:rsidP="00D342C0">
            <w:pPr>
              <w:widowControl/>
              <w:jc w:val="center"/>
              <w:rPr>
                <w:rFonts w:ascii="仿宋_GB2312" w:eastAsia="仿宋_GB2312" w:hAnsi="微软雅黑" w:cs="宋体"/>
                <w:b/>
                <w:bCs/>
                <w:color w:val="000000"/>
                <w:kern w:val="0"/>
                <w:sz w:val="32"/>
                <w:szCs w:val="32"/>
              </w:rPr>
            </w:pPr>
            <w:r w:rsidRPr="00D342C0">
              <w:rPr>
                <w:rFonts w:ascii="仿宋_GB2312" w:eastAsia="仿宋_GB2312" w:hAnsi="微软雅黑" w:cs="宋体" w:hint="eastAsia"/>
                <w:b/>
                <w:bCs/>
                <w:color w:val="000000"/>
                <w:kern w:val="0"/>
                <w:sz w:val="32"/>
                <w:szCs w:val="32"/>
              </w:rPr>
              <w:t>序号</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3678B" w:rsidRPr="00D342C0" w:rsidRDefault="0083678B" w:rsidP="00D342C0">
            <w:pPr>
              <w:widowControl/>
              <w:jc w:val="center"/>
              <w:rPr>
                <w:rFonts w:ascii="仿宋_GB2312" w:eastAsia="仿宋_GB2312" w:hAnsi="微软雅黑" w:cs="宋体"/>
                <w:b/>
                <w:bCs/>
                <w:color w:val="000000"/>
                <w:kern w:val="0"/>
                <w:sz w:val="32"/>
                <w:szCs w:val="32"/>
              </w:rPr>
            </w:pPr>
            <w:r w:rsidRPr="00D342C0">
              <w:rPr>
                <w:rFonts w:ascii="仿宋_GB2312" w:eastAsia="仿宋_GB2312" w:hAnsi="微软雅黑" w:cs="宋体" w:hint="eastAsia"/>
                <w:b/>
                <w:bCs/>
                <w:color w:val="000000"/>
                <w:kern w:val="0"/>
                <w:sz w:val="32"/>
                <w:szCs w:val="32"/>
              </w:rPr>
              <w:t>行业分类</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rsidR="0083678B" w:rsidRPr="00D342C0" w:rsidRDefault="0083678B" w:rsidP="00D342C0">
            <w:pPr>
              <w:widowControl/>
              <w:jc w:val="center"/>
              <w:rPr>
                <w:rFonts w:ascii="仿宋_GB2312" w:eastAsia="仿宋_GB2312" w:hAnsi="微软雅黑" w:cs="宋体"/>
                <w:b/>
                <w:bCs/>
                <w:color w:val="000000"/>
                <w:kern w:val="0"/>
                <w:sz w:val="32"/>
                <w:szCs w:val="32"/>
              </w:rPr>
            </w:pPr>
            <w:r w:rsidRPr="00D342C0">
              <w:rPr>
                <w:rFonts w:ascii="仿宋_GB2312" w:eastAsia="仿宋_GB2312" w:hAnsi="微软雅黑" w:cs="宋体" w:hint="eastAsia"/>
                <w:b/>
                <w:bCs/>
                <w:color w:val="000000"/>
                <w:kern w:val="0"/>
                <w:sz w:val="32"/>
                <w:szCs w:val="32"/>
              </w:rPr>
              <w:t>项目名称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3678B" w:rsidRPr="00D342C0" w:rsidRDefault="0083678B" w:rsidP="00D342C0">
            <w:pPr>
              <w:widowControl/>
              <w:jc w:val="center"/>
              <w:rPr>
                <w:rFonts w:ascii="仿宋_GB2312" w:eastAsia="仿宋_GB2312" w:hAnsi="微软雅黑" w:cs="宋体"/>
                <w:b/>
                <w:bCs/>
                <w:color w:val="000000"/>
                <w:kern w:val="0"/>
                <w:sz w:val="32"/>
                <w:szCs w:val="32"/>
              </w:rPr>
            </w:pPr>
            <w:r w:rsidRPr="00D342C0">
              <w:rPr>
                <w:rFonts w:ascii="仿宋_GB2312" w:eastAsia="仿宋_GB2312" w:hAnsi="微软雅黑" w:cs="宋体" w:hint="eastAsia"/>
                <w:b/>
                <w:bCs/>
                <w:color w:val="000000"/>
                <w:kern w:val="0"/>
                <w:sz w:val="32"/>
                <w:szCs w:val="32"/>
              </w:rPr>
              <w:t>联系人</w:t>
            </w:r>
          </w:p>
        </w:tc>
      </w:tr>
      <w:tr w:rsidR="0083678B" w:rsidRPr="00D342C0" w:rsidTr="0083678B">
        <w:trPr>
          <w:trHeight w:val="900"/>
          <w:jc w:val="center"/>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83678B" w:rsidRPr="00D342C0" w:rsidRDefault="0083678B" w:rsidP="00D342C0">
            <w:pPr>
              <w:widowControl/>
              <w:jc w:val="center"/>
              <w:rPr>
                <w:rFonts w:ascii="仿宋_GB2312" w:eastAsia="仿宋_GB2312" w:hAnsi="微软雅黑" w:cs="宋体"/>
                <w:color w:val="000000"/>
                <w:kern w:val="0"/>
                <w:sz w:val="28"/>
                <w:szCs w:val="28"/>
              </w:rPr>
            </w:pPr>
            <w:r w:rsidRPr="00D342C0">
              <w:rPr>
                <w:rFonts w:ascii="仿宋_GB2312" w:eastAsia="仿宋_GB2312" w:hAnsi="微软雅黑" w:cs="宋体" w:hint="eastAsia"/>
                <w:color w:val="000000"/>
                <w:kern w:val="0"/>
                <w:sz w:val="28"/>
                <w:szCs w:val="28"/>
              </w:rPr>
              <w:t xml:space="preserve">1 </w:t>
            </w:r>
          </w:p>
        </w:tc>
        <w:tc>
          <w:tcPr>
            <w:tcW w:w="2126" w:type="dxa"/>
            <w:tcBorders>
              <w:top w:val="nil"/>
              <w:left w:val="nil"/>
              <w:bottom w:val="single" w:sz="4" w:space="0" w:color="auto"/>
              <w:right w:val="single" w:sz="4" w:space="0" w:color="auto"/>
            </w:tcBorders>
            <w:shd w:val="clear" w:color="auto" w:fill="auto"/>
            <w:vAlign w:val="center"/>
            <w:hideMark/>
          </w:tcPr>
          <w:p w:rsidR="0083678B" w:rsidRPr="00D342C0" w:rsidRDefault="0083678B" w:rsidP="00D342C0">
            <w:pPr>
              <w:widowControl/>
              <w:jc w:val="left"/>
              <w:rPr>
                <w:rFonts w:ascii="仿宋_GB2312" w:eastAsia="仿宋_GB2312" w:hAnsi="微软雅黑" w:cs="宋体"/>
                <w:color w:val="000000"/>
                <w:kern w:val="0"/>
                <w:sz w:val="28"/>
                <w:szCs w:val="28"/>
              </w:rPr>
            </w:pPr>
            <w:r w:rsidRPr="00D342C0">
              <w:rPr>
                <w:rFonts w:ascii="仿宋_GB2312" w:eastAsia="仿宋_GB2312" w:hAnsi="微软雅黑" w:cs="宋体" w:hint="eastAsia"/>
                <w:color w:val="000000"/>
                <w:kern w:val="0"/>
                <w:sz w:val="28"/>
                <w:szCs w:val="28"/>
              </w:rPr>
              <w:t>智能装备业</w:t>
            </w:r>
          </w:p>
        </w:tc>
        <w:tc>
          <w:tcPr>
            <w:tcW w:w="4185" w:type="dxa"/>
            <w:tcBorders>
              <w:top w:val="nil"/>
              <w:left w:val="nil"/>
              <w:bottom w:val="single" w:sz="4" w:space="0" w:color="auto"/>
              <w:right w:val="single" w:sz="4" w:space="0" w:color="auto"/>
            </w:tcBorders>
            <w:shd w:val="clear" w:color="auto" w:fill="auto"/>
            <w:vAlign w:val="center"/>
            <w:hideMark/>
          </w:tcPr>
          <w:p w:rsidR="0083678B" w:rsidRPr="00D342C0" w:rsidRDefault="0083678B" w:rsidP="00D342C0">
            <w:pPr>
              <w:widowControl/>
              <w:jc w:val="left"/>
              <w:rPr>
                <w:rFonts w:ascii="仿宋_GB2312" w:eastAsia="仿宋_GB2312" w:hAnsi="微软雅黑" w:cs="宋体"/>
                <w:color w:val="000000"/>
                <w:kern w:val="0"/>
                <w:sz w:val="28"/>
                <w:szCs w:val="28"/>
              </w:rPr>
            </w:pPr>
            <w:r w:rsidRPr="00D342C0">
              <w:rPr>
                <w:rFonts w:ascii="仿宋_GB2312" w:eastAsia="仿宋_GB2312" w:hAnsi="微软雅黑" w:cs="宋体" w:hint="eastAsia"/>
                <w:color w:val="000000"/>
                <w:kern w:val="0"/>
                <w:sz w:val="28"/>
                <w:szCs w:val="28"/>
              </w:rPr>
              <w:t>主动毫米波安全监测系统</w:t>
            </w:r>
          </w:p>
        </w:tc>
        <w:tc>
          <w:tcPr>
            <w:tcW w:w="1275" w:type="dxa"/>
            <w:tcBorders>
              <w:top w:val="nil"/>
              <w:left w:val="nil"/>
              <w:bottom w:val="single" w:sz="4" w:space="0" w:color="auto"/>
              <w:right w:val="single" w:sz="4" w:space="0" w:color="auto"/>
            </w:tcBorders>
            <w:shd w:val="clear" w:color="auto" w:fill="auto"/>
            <w:vAlign w:val="center"/>
            <w:hideMark/>
          </w:tcPr>
          <w:p w:rsidR="0083678B" w:rsidRPr="00D342C0" w:rsidRDefault="0083678B" w:rsidP="00D342C0">
            <w:pPr>
              <w:widowControl/>
              <w:jc w:val="left"/>
              <w:rPr>
                <w:rFonts w:ascii="仿宋_GB2312" w:eastAsia="仿宋_GB2312" w:hAnsi="微软雅黑" w:cs="宋体"/>
                <w:color w:val="000000"/>
                <w:kern w:val="0"/>
                <w:sz w:val="28"/>
                <w:szCs w:val="28"/>
              </w:rPr>
            </w:pPr>
            <w:r w:rsidRPr="00D342C0">
              <w:rPr>
                <w:rFonts w:ascii="仿宋_GB2312" w:eastAsia="仿宋_GB2312" w:hAnsi="微软雅黑" w:cs="宋体" w:hint="eastAsia"/>
                <w:color w:val="000000"/>
                <w:kern w:val="0"/>
                <w:sz w:val="28"/>
                <w:szCs w:val="28"/>
              </w:rPr>
              <w:t>王玲</w:t>
            </w:r>
          </w:p>
        </w:tc>
      </w:tr>
      <w:tr w:rsidR="0083678B" w:rsidRPr="00D342C0" w:rsidTr="0083678B">
        <w:trPr>
          <w:trHeight w:val="900"/>
          <w:jc w:val="center"/>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83678B" w:rsidRPr="00D342C0" w:rsidRDefault="0083678B" w:rsidP="00D342C0">
            <w:pPr>
              <w:widowControl/>
              <w:jc w:val="center"/>
              <w:rPr>
                <w:rFonts w:ascii="仿宋_GB2312" w:eastAsia="仿宋_GB2312" w:hAnsi="微软雅黑" w:cs="宋体"/>
                <w:color w:val="000000"/>
                <w:kern w:val="0"/>
                <w:sz w:val="28"/>
                <w:szCs w:val="28"/>
              </w:rPr>
            </w:pPr>
            <w:r w:rsidRPr="00D342C0">
              <w:rPr>
                <w:rFonts w:ascii="仿宋_GB2312" w:eastAsia="仿宋_GB2312" w:hAnsi="微软雅黑" w:cs="宋体" w:hint="eastAsia"/>
                <w:color w:val="000000"/>
                <w:kern w:val="0"/>
                <w:sz w:val="28"/>
                <w:szCs w:val="28"/>
              </w:rPr>
              <w:t xml:space="preserve">2 </w:t>
            </w:r>
          </w:p>
        </w:tc>
        <w:tc>
          <w:tcPr>
            <w:tcW w:w="2126" w:type="dxa"/>
            <w:tcBorders>
              <w:top w:val="nil"/>
              <w:left w:val="nil"/>
              <w:bottom w:val="single" w:sz="4" w:space="0" w:color="auto"/>
              <w:right w:val="single" w:sz="4" w:space="0" w:color="auto"/>
            </w:tcBorders>
            <w:shd w:val="clear" w:color="auto" w:fill="auto"/>
            <w:vAlign w:val="center"/>
            <w:hideMark/>
          </w:tcPr>
          <w:p w:rsidR="0083678B" w:rsidRPr="00D342C0" w:rsidRDefault="0083678B" w:rsidP="00D342C0">
            <w:pPr>
              <w:widowControl/>
              <w:jc w:val="left"/>
              <w:rPr>
                <w:rFonts w:ascii="仿宋_GB2312" w:eastAsia="仿宋_GB2312" w:hAnsi="微软雅黑" w:cs="宋体"/>
                <w:color w:val="000000"/>
                <w:kern w:val="0"/>
                <w:sz w:val="28"/>
                <w:szCs w:val="28"/>
              </w:rPr>
            </w:pPr>
            <w:r w:rsidRPr="00D342C0">
              <w:rPr>
                <w:rFonts w:ascii="仿宋_GB2312" w:eastAsia="仿宋_GB2312" w:hAnsi="微软雅黑" w:cs="宋体" w:hint="eastAsia"/>
                <w:color w:val="000000"/>
                <w:kern w:val="0"/>
                <w:sz w:val="28"/>
                <w:szCs w:val="28"/>
              </w:rPr>
              <w:t>文化旅游创意</w:t>
            </w:r>
          </w:p>
        </w:tc>
        <w:tc>
          <w:tcPr>
            <w:tcW w:w="4185" w:type="dxa"/>
            <w:tcBorders>
              <w:top w:val="nil"/>
              <w:left w:val="nil"/>
              <w:bottom w:val="single" w:sz="4" w:space="0" w:color="auto"/>
              <w:right w:val="single" w:sz="4" w:space="0" w:color="auto"/>
            </w:tcBorders>
            <w:shd w:val="clear" w:color="auto" w:fill="auto"/>
            <w:vAlign w:val="center"/>
            <w:hideMark/>
          </w:tcPr>
          <w:p w:rsidR="0083678B" w:rsidRPr="00D342C0" w:rsidRDefault="0083678B" w:rsidP="00D342C0">
            <w:pPr>
              <w:widowControl/>
              <w:jc w:val="left"/>
              <w:rPr>
                <w:rFonts w:ascii="仿宋_GB2312" w:eastAsia="仿宋_GB2312" w:hAnsi="微软雅黑" w:cs="宋体"/>
                <w:color w:val="000000"/>
                <w:kern w:val="0"/>
                <w:sz w:val="28"/>
                <w:szCs w:val="28"/>
              </w:rPr>
            </w:pPr>
            <w:r w:rsidRPr="00D342C0">
              <w:rPr>
                <w:rFonts w:ascii="仿宋_GB2312" w:eastAsia="仿宋_GB2312" w:hAnsi="微软雅黑" w:cs="宋体" w:hint="eastAsia"/>
                <w:color w:val="000000"/>
                <w:kern w:val="0"/>
                <w:sz w:val="28"/>
                <w:szCs w:val="28"/>
              </w:rPr>
              <w:t>非遗料器的现代私家订制</w:t>
            </w:r>
          </w:p>
        </w:tc>
        <w:tc>
          <w:tcPr>
            <w:tcW w:w="1275" w:type="dxa"/>
            <w:tcBorders>
              <w:top w:val="nil"/>
              <w:left w:val="nil"/>
              <w:bottom w:val="single" w:sz="4" w:space="0" w:color="auto"/>
              <w:right w:val="single" w:sz="4" w:space="0" w:color="auto"/>
            </w:tcBorders>
            <w:shd w:val="clear" w:color="auto" w:fill="auto"/>
            <w:vAlign w:val="center"/>
            <w:hideMark/>
          </w:tcPr>
          <w:p w:rsidR="0083678B" w:rsidRPr="00D342C0" w:rsidRDefault="0083678B" w:rsidP="00D342C0">
            <w:pPr>
              <w:widowControl/>
              <w:jc w:val="left"/>
              <w:rPr>
                <w:rFonts w:ascii="仿宋_GB2312" w:eastAsia="仿宋_GB2312" w:hAnsi="微软雅黑" w:cs="宋体"/>
                <w:color w:val="000000"/>
                <w:kern w:val="0"/>
                <w:sz w:val="28"/>
                <w:szCs w:val="28"/>
              </w:rPr>
            </w:pPr>
            <w:r w:rsidRPr="00D342C0">
              <w:rPr>
                <w:rFonts w:ascii="仿宋_GB2312" w:eastAsia="仿宋_GB2312" w:hAnsi="微软雅黑" w:cs="宋体" w:hint="eastAsia"/>
                <w:color w:val="000000"/>
                <w:kern w:val="0"/>
                <w:sz w:val="28"/>
                <w:szCs w:val="28"/>
              </w:rPr>
              <w:t>方娟</w:t>
            </w:r>
          </w:p>
        </w:tc>
      </w:tr>
      <w:tr w:rsidR="0083678B" w:rsidRPr="00D342C0" w:rsidTr="0083678B">
        <w:trPr>
          <w:trHeight w:val="900"/>
          <w:jc w:val="center"/>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83678B" w:rsidRPr="00D342C0" w:rsidRDefault="0083678B" w:rsidP="00D342C0">
            <w:pPr>
              <w:widowControl/>
              <w:jc w:val="center"/>
              <w:rPr>
                <w:rFonts w:ascii="仿宋_GB2312" w:eastAsia="仿宋_GB2312" w:hAnsi="微软雅黑" w:cs="宋体"/>
                <w:color w:val="000000"/>
                <w:kern w:val="0"/>
                <w:sz w:val="28"/>
                <w:szCs w:val="28"/>
              </w:rPr>
            </w:pPr>
            <w:r w:rsidRPr="00D342C0">
              <w:rPr>
                <w:rFonts w:ascii="仿宋_GB2312" w:eastAsia="仿宋_GB2312" w:hAnsi="微软雅黑" w:cs="宋体" w:hint="eastAsia"/>
                <w:color w:val="000000"/>
                <w:kern w:val="0"/>
                <w:sz w:val="28"/>
                <w:szCs w:val="28"/>
              </w:rPr>
              <w:t xml:space="preserve">3 </w:t>
            </w:r>
          </w:p>
        </w:tc>
        <w:tc>
          <w:tcPr>
            <w:tcW w:w="2126" w:type="dxa"/>
            <w:tcBorders>
              <w:top w:val="nil"/>
              <w:left w:val="nil"/>
              <w:bottom w:val="single" w:sz="4" w:space="0" w:color="auto"/>
              <w:right w:val="single" w:sz="4" w:space="0" w:color="auto"/>
            </w:tcBorders>
            <w:shd w:val="clear" w:color="auto" w:fill="auto"/>
            <w:vAlign w:val="center"/>
            <w:hideMark/>
          </w:tcPr>
          <w:p w:rsidR="0083678B" w:rsidRPr="00D342C0" w:rsidRDefault="0083678B" w:rsidP="00D342C0">
            <w:pPr>
              <w:widowControl/>
              <w:jc w:val="left"/>
              <w:rPr>
                <w:rFonts w:ascii="仿宋_GB2312" w:eastAsia="仿宋_GB2312" w:hAnsi="微软雅黑" w:cs="宋体"/>
                <w:color w:val="000000"/>
                <w:kern w:val="0"/>
                <w:sz w:val="28"/>
                <w:szCs w:val="28"/>
              </w:rPr>
            </w:pPr>
            <w:r w:rsidRPr="00D342C0">
              <w:rPr>
                <w:rFonts w:ascii="仿宋_GB2312" w:eastAsia="仿宋_GB2312" w:hAnsi="微软雅黑" w:cs="宋体" w:hint="eastAsia"/>
                <w:color w:val="000000"/>
                <w:kern w:val="0"/>
                <w:sz w:val="28"/>
                <w:szCs w:val="28"/>
              </w:rPr>
              <w:t>互联网+其他</w:t>
            </w:r>
          </w:p>
        </w:tc>
        <w:tc>
          <w:tcPr>
            <w:tcW w:w="4185" w:type="dxa"/>
            <w:tcBorders>
              <w:top w:val="nil"/>
              <w:left w:val="nil"/>
              <w:bottom w:val="single" w:sz="4" w:space="0" w:color="auto"/>
              <w:right w:val="single" w:sz="4" w:space="0" w:color="auto"/>
            </w:tcBorders>
            <w:shd w:val="clear" w:color="auto" w:fill="auto"/>
            <w:vAlign w:val="center"/>
            <w:hideMark/>
          </w:tcPr>
          <w:p w:rsidR="0083678B" w:rsidRPr="00D342C0" w:rsidRDefault="0083678B" w:rsidP="003B24C4">
            <w:pPr>
              <w:widowControl/>
              <w:jc w:val="left"/>
              <w:rPr>
                <w:rFonts w:ascii="仿宋_GB2312" w:eastAsia="仿宋_GB2312" w:hAnsi="微软雅黑" w:cs="宋体"/>
                <w:color w:val="000000"/>
                <w:kern w:val="0"/>
                <w:sz w:val="28"/>
                <w:szCs w:val="28"/>
              </w:rPr>
            </w:pPr>
            <w:r w:rsidRPr="00D342C0">
              <w:rPr>
                <w:rFonts w:ascii="仿宋_GB2312" w:eastAsia="仿宋_GB2312" w:hAnsi="微软雅黑" w:cs="宋体" w:hint="eastAsia"/>
                <w:color w:val="000000"/>
                <w:kern w:val="0"/>
                <w:sz w:val="28"/>
                <w:szCs w:val="28"/>
              </w:rPr>
              <w:t>“酷运”项目</w:t>
            </w:r>
          </w:p>
        </w:tc>
        <w:tc>
          <w:tcPr>
            <w:tcW w:w="1275" w:type="dxa"/>
            <w:tcBorders>
              <w:top w:val="nil"/>
              <w:left w:val="nil"/>
              <w:bottom w:val="single" w:sz="4" w:space="0" w:color="auto"/>
              <w:right w:val="single" w:sz="4" w:space="0" w:color="auto"/>
            </w:tcBorders>
            <w:shd w:val="clear" w:color="auto" w:fill="auto"/>
            <w:vAlign w:val="center"/>
            <w:hideMark/>
          </w:tcPr>
          <w:p w:rsidR="0083678B" w:rsidRPr="00D342C0" w:rsidRDefault="0083678B" w:rsidP="00D342C0">
            <w:pPr>
              <w:widowControl/>
              <w:jc w:val="left"/>
              <w:rPr>
                <w:rFonts w:ascii="仿宋_GB2312" w:eastAsia="仿宋_GB2312" w:hAnsi="微软雅黑" w:cs="宋体"/>
                <w:color w:val="000000"/>
                <w:kern w:val="0"/>
                <w:sz w:val="28"/>
                <w:szCs w:val="28"/>
              </w:rPr>
            </w:pPr>
            <w:r w:rsidRPr="00D342C0">
              <w:rPr>
                <w:rFonts w:ascii="仿宋_GB2312" w:eastAsia="仿宋_GB2312" w:hAnsi="微软雅黑" w:cs="宋体" w:hint="eastAsia"/>
                <w:color w:val="000000"/>
                <w:kern w:val="0"/>
                <w:sz w:val="28"/>
                <w:szCs w:val="28"/>
              </w:rPr>
              <w:t>马晓芳</w:t>
            </w:r>
          </w:p>
        </w:tc>
      </w:tr>
      <w:tr w:rsidR="0083678B" w:rsidRPr="00D342C0" w:rsidTr="0083678B">
        <w:trPr>
          <w:trHeight w:val="900"/>
          <w:jc w:val="center"/>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83678B" w:rsidRPr="00D342C0" w:rsidRDefault="0083678B" w:rsidP="00D342C0">
            <w:pPr>
              <w:widowControl/>
              <w:jc w:val="center"/>
              <w:rPr>
                <w:rFonts w:ascii="仿宋_GB2312" w:eastAsia="仿宋_GB2312" w:hAnsi="微软雅黑" w:cs="宋体"/>
                <w:color w:val="000000"/>
                <w:kern w:val="0"/>
                <w:sz w:val="28"/>
                <w:szCs w:val="28"/>
              </w:rPr>
            </w:pPr>
            <w:r w:rsidRPr="00D342C0">
              <w:rPr>
                <w:rFonts w:ascii="仿宋_GB2312" w:eastAsia="仿宋_GB2312" w:hAnsi="微软雅黑" w:cs="宋体" w:hint="eastAsia"/>
                <w:color w:val="000000"/>
                <w:kern w:val="0"/>
                <w:sz w:val="28"/>
                <w:szCs w:val="28"/>
              </w:rPr>
              <w:t xml:space="preserve">4 </w:t>
            </w:r>
          </w:p>
        </w:tc>
        <w:tc>
          <w:tcPr>
            <w:tcW w:w="2126" w:type="dxa"/>
            <w:tcBorders>
              <w:top w:val="nil"/>
              <w:left w:val="nil"/>
              <w:bottom w:val="single" w:sz="4" w:space="0" w:color="auto"/>
              <w:right w:val="single" w:sz="4" w:space="0" w:color="auto"/>
            </w:tcBorders>
            <w:shd w:val="clear" w:color="auto" w:fill="auto"/>
            <w:vAlign w:val="center"/>
            <w:hideMark/>
          </w:tcPr>
          <w:p w:rsidR="0083678B" w:rsidRPr="00D342C0" w:rsidRDefault="0083678B" w:rsidP="00D342C0">
            <w:pPr>
              <w:widowControl/>
              <w:jc w:val="left"/>
              <w:rPr>
                <w:rFonts w:ascii="仿宋_GB2312" w:eastAsia="仿宋_GB2312" w:hAnsi="微软雅黑" w:cs="宋体"/>
                <w:color w:val="000000"/>
                <w:kern w:val="0"/>
                <w:sz w:val="28"/>
                <w:szCs w:val="28"/>
              </w:rPr>
            </w:pPr>
            <w:r w:rsidRPr="00D342C0">
              <w:rPr>
                <w:rFonts w:ascii="仿宋_GB2312" w:eastAsia="仿宋_GB2312" w:hAnsi="微软雅黑" w:cs="宋体" w:hint="eastAsia"/>
                <w:color w:val="000000"/>
                <w:kern w:val="0"/>
                <w:sz w:val="28"/>
                <w:szCs w:val="28"/>
              </w:rPr>
              <w:t>现代科技服务业</w:t>
            </w:r>
          </w:p>
        </w:tc>
        <w:tc>
          <w:tcPr>
            <w:tcW w:w="4185" w:type="dxa"/>
            <w:tcBorders>
              <w:top w:val="nil"/>
              <w:left w:val="nil"/>
              <w:bottom w:val="single" w:sz="4" w:space="0" w:color="auto"/>
              <w:right w:val="single" w:sz="4" w:space="0" w:color="auto"/>
            </w:tcBorders>
            <w:shd w:val="clear" w:color="auto" w:fill="auto"/>
            <w:vAlign w:val="center"/>
            <w:hideMark/>
          </w:tcPr>
          <w:p w:rsidR="0083678B" w:rsidRPr="00D342C0" w:rsidRDefault="0083678B" w:rsidP="00D342C0">
            <w:pPr>
              <w:widowControl/>
              <w:jc w:val="left"/>
              <w:rPr>
                <w:rFonts w:ascii="仿宋_GB2312" w:eastAsia="仿宋_GB2312" w:hAnsi="微软雅黑" w:cs="宋体"/>
                <w:color w:val="000000"/>
                <w:kern w:val="0"/>
                <w:sz w:val="28"/>
                <w:szCs w:val="28"/>
              </w:rPr>
            </w:pPr>
            <w:r w:rsidRPr="00D342C0">
              <w:rPr>
                <w:rFonts w:ascii="仿宋_GB2312" w:eastAsia="仿宋_GB2312" w:hAnsi="微软雅黑" w:cs="宋体" w:hint="eastAsia"/>
                <w:color w:val="000000"/>
                <w:kern w:val="0"/>
                <w:sz w:val="28"/>
                <w:szCs w:val="28"/>
              </w:rPr>
              <w:t>3D打印技术在教育和工业界的综合应用</w:t>
            </w:r>
          </w:p>
        </w:tc>
        <w:tc>
          <w:tcPr>
            <w:tcW w:w="1275" w:type="dxa"/>
            <w:tcBorders>
              <w:top w:val="nil"/>
              <w:left w:val="nil"/>
              <w:bottom w:val="single" w:sz="4" w:space="0" w:color="auto"/>
              <w:right w:val="single" w:sz="4" w:space="0" w:color="auto"/>
            </w:tcBorders>
            <w:shd w:val="clear" w:color="auto" w:fill="auto"/>
            <w:vAlign w:val="center"/>
            <w:hideMark/>
          </w:tcPr>
          <w:p w:rsidR="0083678B" w:rsidRPr="00D342C0" w:rsidRDefault="0083678B" w:rsidP="00D342C0">
            <w:pPr>
              <w:widowControl/>
              <w:jc w:val="left"/>
              <w:rPr>
                <w:rFonts w:ascii="仿宋_GB2312" w:eastAsia="仿宋_GB2312" w:hAnsi="微软雅黑" w:cs="宋体"/>
                <w:color w:val="000000"/>
                <w:kern w:val="0"/>
                <w:sz w:val="28"/>
                <w:szCs w:val="28"/>
              </w:rPr>
            </w:pPr>
            <w:r w:rsidRPr="00D342C0">
              <w:rPr>
                <w:rFonts w:ascii="仿宋_GB2312" w:eastAsia="仿宋_GB2312" w:hAnsi="微软雅黑" w:cs="宋体" w:hint="eastAsia"/>
                <w:color w:val="000000"/>
                <w:kern w:val="0"/>
                <w:sz w:val="28"/>
                <w:szCs w:val="28"/>
              </w:rPr>
              <w:t>孔帅</w:t>
            </w:r>
          </w:p>
        </w:tc>
      </w:tr>
      <w:tr w:rsidR="0083678B" w:rsidRPr="00D342C0" w:rsidTr="0083678B">
        <w:trPr>
          <w:trHeight w:val="900"/>
          <w:jc w:val="center"/>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83678B" w:rsidRPr="00D342C0" w:rsidRDefault="0083678B" w:rsidP="00D342C0">
            <w:pPr>
              <w:widowControl/>
              <w:jc w:val="center"/>
              <w:rPr>
                <w:rFonts w:ascii="仿宋_GB2312" w:eastAsia="仿宋_GB2312" w:hAnsi="微软雅黑" w:cs="宋体"/>
                <w:color w:val="000000"/>
                <w:kern w:val="0"/>
                <w:sz w:val="28"/>
                <w:szCs w:val="28"/>
              </w:rPr>
            </w:pPr>
            <w:r w:rsidRPr="00D342C0">
              <w:rPr>
                <w:rFonts w:ascii="仿宋_GB2312" w:eastAsia="仿宋_GB2312" w:hAnsi="微软雅黑" w:cs="宋体" w:hint="eastAsia"/>
                <w:color w:val="000000"/>
                <w:kern w:val="0"/>
                <w:sz w:val="28"/>
                <w:szCs w:val="28"/>
              </w:rPr>
              <w:t xml:space="preserve">5 </w:t>
            </w:r>
          </w:p>
        </w:tc>
        <w:tc>
          <w:tcPr>
            <w:tcW w:w="2126" w:type="dxa"/>
            <w:tcBorders>
              <w:top w:val="nil"/>
              <w:left w:val="nil"/>
              <w:bottom w:val="single" w:sz="4" w:space="0" w:color="auto"/>
              <w:right w:val="single" w:sz="4" w:space="0" w:color="auto"/>
            </w:tcBorders>
            <w:shd w:val="clear" w:color="auto" w:fill="auto"/>
            <w:vAlign w:val="center"/>
            <w:hideMark/>
          </w:tcPr>
          <w:p w:rsidR="0083678B" w:rsidRPr="00D342C0" w:rsidRDefault="0083678B" w:rsidP="00D342C0">
            <w:pPr>
              <w:widowControl/>
              <w:jc w:val="left"/>
              <w:rPr>
                <w:rFonts w:ascii="仿宋_GB2312" w:eastAsia="仿宋_GB2312" w:hAnsi="微软雅黑" w:cs="宋体"/>
                <w:color w:val="000000"/>
                <w:kern w:val="0"/>
                <w:sz w:val="28"/>
                <w:szCs w:val="28"/>
              </w:rPr>
            </w:pPr>
            <w:r w:rsidRPr="00D342C0">
              <w:rPr>
                <w:rFonts w:ascii="仿宋_GB2312" w:eastAsia="仿宋_GB2312" w:hAnsi="微软雅黑" w:cs="宋体" w:hint="eastAsia"/>
                <w:color w:val="000000"/>
                <w:kern w:val="0"/>
                <w:sz w:val="28"/>
                <w:szCs w:val="28"/>
              </w:rPr>
              <w:t>智能装备业</w:t>
            </w:r>
          </w:p>
        </w:tc>
        <w:tc>
          <w:tcPr>
            <w:tcW w:w="4185" w:type="dxa"/>
            <w:tcBorders>
              <w:top w:val="nil"/>
              <w:left w:val="nil"/>
              <w:bottom w:val="single" w:sz="4" w:space="0" w:color="auto"/>
              <w:right w:val="single" w:sz="4" w:space="0" w:color="auto"/>
            </w:tcBorders>
            <w:shd w:val="clear" w:color="auto" w:fill="auto"/>
            <w:vAlign w:val="center"/>
            <w:hideMark/>
          </w:tcPr>
          <w:p w:rsidR="0083678B" w:rsidRPr="00D342C0" w:rsidRDefault="0083678B" w:rsidP="00D342C0">
            <w:pPr>
              <w:widowControl/>
              <w:jc w:val="left"/>
              <w:rPr>
                <w:rFonts w:ascii="仿宋_GB2312" w:eastAsia="仿宋_GB2312" w:hAnsi="微软雅黑" w:cs="宋体"/>
                <w:color w:val="000000"/>
                <w:kern w:val="0"/>
                <w:sz w:val="28"/>
                <w:szCs w:val="28"/>
              </w:rPr>
            </w:pPr>
            <w:r w:rsidRPr="00D342C0">
              <w:rPr>
                <w:rFonts w:ascii="仿宋_GB2312" w:eastAsia="仿宋_GB2312" w:hAnsi="微软雅黑" w:cs="宋体" w:hint="eastAsia"/>
                <w:color w:val="000000"/>
                <w:kern w:val="0"/>
                <w:sz w:val="28"/>
                <w:szCs w:val="28"/>
              </w:rPr>
              <w:t>智能农业装备--智能喷药施肥机</w:t>
            </w:r>
          </w:p>
        </w:tc>
        <w:tc>
          <w:tcPr>
            <w:tcW w:w="1275" w:type="dxa"/>
            <w:tcBorders>
              <w:top w:val="nil"/>
              <w:left w:val="nil"/>
              <w:bottom w:val="single" w:sz="4" w:space="0" w:color="auto"/>
              <w:right w:val="single" w:sz="4" w:space="0" w:color="auto"/>
            </w:tcBorders>
            <w:shd w:val="clear" w:color="auto" w:fill="auto"/>
            <w:vAlign w:val="center"/>
            <w:hideMark/>
          </w:tcPr>
          <w:p w:rsidR="0083678B" w:rsidRPr="00D342C0" w:rsidRDefault="0083678B" w:rsidP="00D342C0">
            <w:pPr>
              <w:widowControl/>
              <w:jc w:val="left"/>
              <w:rPr>
                <w:rFonts w:ascii="仿宋_GB2312" w:eastAsia="仿宋_GB2312" w:hAnsi="微软雅黑" w:cs="宋体"/>
                <w:color w:val="000000"/>
                <w:kern w:val="0"/>
                <w:sz w:val="28"/>
                <w:szCs w:val="28"/>
              </w:rPr>
            </w:pPr>
            <w:r w:rsidRPr="00D342C0">
              <w:rPr>
                <w:rFonts w:ascii="仿宋_GB2312" w:eastAsia="仿宋_GB2312" w:hAnsi="微软雅黑" w:cs="宋体" w:hint="eastAsia"/>
                <w:color w:val="000000"/>
                <w:kern w:val="0"/>
                <w:sz w:val="28"/>
                <w:szCs w:val="28"/>
              </w:rPr>
              <w:t>秦广全</w:t>
            </w:r>
          </w:p>
        </w:tc>
      </w:tr>
      <w:tr w:rsidR="0083678B" w:rsidRPr="00D342C0" w:rsidTr="0083678B">
        <w:trPr>
          <w:trHeight w:val="900"/>
          <w:jc w:val="center"/>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83678B" w:rsidRPr="00D342C0" w:rsidRDefault="0083678B" w:rsidP="00D342C0">
            <w:pPr>
              <w:widowControl/>
              <w:jc w:val="center"/>
              <w:rPr>
                <w:rFonts w:ascii="仿宋_GB2312" w:eastAsia="仿宋_GB2312" w:hAnsi="微软雅黑" w:cs="宋体"/>
                <w:color w:val="000000"/>
                <w:kern w:val="0"/>
                <w:sz w:val="28"/>
                <w:szCs w:val="28"/>
              </w:rPr>
            </w:pPr>
            <w:r w:rsidRPr="00D342C0">
              <w:rPr>
                <w:rFonts w:ascii="仿宋_GB2312" w:eastAsia="仿宋_GB2312" w:hAnsi="微软雅黑" w:cs="宋体" w:hint="eastAsia"/>
                <w:color w:val="000000"/>
                <w:kern w:val="0"/>
                <w:sz w:val="28"/>
                <w:szCs w:val="28"/>
              </w:rPr>
              <w:t xml:space="preserve">6 </w:t>
            </w:r>
          </w:p>
        </w:tc>
        <w:tc>
          <w:tcPr>
            <w:tcW w:w="2126" w:type="dxa"/>
            <w:tcBorders>
              <w:top w:val="nil"/>
              <w:left w:val="nil"/>
              <w:bottom w:val="single" w:sz="4" w:space="0" w:color="auto"/>
              <w:right w:val="single" w:sz="4" w:space="0" w:color="auto"/>
            </w:tcBorders>
            <w:shd w:val="clear" w:color="auto" w:fill="auto"/>
            <w:vAlign w:val="center"/>
            <w:hideMark/>
          </w:tcPr>
          <w:p w:rsidR="0083678B" w:rsidRPr="00D342C0" w:rsidRDefault="0083678B" w:rsidP="00D342C0">
            <w:pPr>
              <w:widowControl/>
              <w:jc w:val="left"/>
              <w:rPr>
                <w:rFonts w:ascii="仿宋_GB2312" w:eastAsia="仿宋_GB2312" w:hAnsi="微软雅黑" w:cs="宋体"/>
                <w:color w:val="000000"/>
                <w:kern w:val="0"/>
                <w:sz w:val="28"/>
                <w:szCs w:val="28"/>
              </w:rPr>
            </w:pPr>
            <w:r w:rsidRPr="00D342C0">
              <w:rPr>
                <w:rFonts w:ascii="仿宋_GB2312" w:eastAsia="仿宋_GB2312" w:hAnsi="微软雅黑" w:cs="宋体" w:hint="eastAsia"/>
                <w:color w:val="000000"/>
                <w:kern w:val="0"/>
                <w:sz w:val="28"/>
                <w:szCs w:val="28"/>
              </w:rPr>
              <w:t>文化旅游创意</w:t>
            </w:r>
          </w:p>
        </w:tc>
        <w:tc>
          <w:tcPr>
            <w:tcW w:w="4185" w:type="dxa"/>
            <w:tcBorders>
              <w:top w:val="nil"/>
              <w:left w:val="nil"/>
              <w:bottom w:val="single" w:sz="4" w:space="0" w:color="auto"/>
              <w:right w:val="single" w:sz="4" w:space="0" w:color="auto"/>
            </w:tcBorders>
            <w:shd w:val="clear" w:color="auto" w:fill="auto"/>
            <w:vAlign w:val="center"/>
            <w:hideMark/>
          </w:tcPr>
          <w:p w:rsidR="0083678B" w:rsidRPr="00D342C0" w:rsidRDefault="0083678B" w:rsidP="00D342C0">
            <w:pPr>
              <w:widowControl/>
              <w:jc w:val="left"/>
              <w:rPr>
                <w:rFonts w:ascii="仿宋_GB2312" w:eastAsia="仿宋_GB2312" w:hAnsi="微软雅黑" w:cs="宋体"/>
                <w:color w:val="000000"/>
                <w:kern w:val="0"/>
                <w:sz w:val="28"/>
                <w:szCs w:val="28"/>
              </w:rPr>
            </w:pPr>
            <w:r w:rsidRPr="00D342C0">
              <w:rPr>
                <w:rFonts w:ascii="仿宋_GB2312" w:eastAsia="仿宋_GB2312" w:hAnsi="微软雅黑" w:cs="宋体" w:hint="eastAsia"/>
                <w:color w:val="000000"/>
                <w:kern w:val="0"/>
                <w:sz w:val="28"/>
                <w:szCs w:val="28"/>
              </w:rPr>
              <w:t>“酷钓网”——安徽首家综合性垂钓休闲运动商业平台</w:t>
            </w:r>
          </w:p>
        </w:tc>
        <w:tc>
          <w:tcPr>
            <w:tcW w:w="1275" w:type="dxa"/>
            <w:tcBorders>
              <w:top w:val="nil"/>
              <w:left w:val="nil"/>
              <w:bottom w:val="single" w:sz="4" w:space="0" w:color="auto"/>
              <w:right w:val="single" w:sz="4" w:space="0" w:color="auto"/>
            </w:tcBorders>
            <w:shd w:val="clear" w:color="auto" w:fill="auto"/>
            <w:vAlign w:val="center"/>
            <w:hideMark/>
          </w:tcPr>
          <w:p w:rsidR="0083678B" w:rsidRPr="00D342C0" w:rsidRDefault="0083678B" w:rsidP="00D342C0">
            <w:pPr>
              <w:widowControl/>
              <w:jc w:val="left"/>
              <w:rPr>
                <w:rFonts w:ascii="仿宋_GB2312" w:eastAsia="仿宋_GB2312" w:hAnsi="微软雅黑" w:cs="宋体"/>
                <w:color w:val="000000"/>
                <w:kern w:val="0"/>
                <w:sz w:val="28"/>
                <w:szCs w:val="28"/>
              </w:rPr>
            </w:pPr>
            <w:r w:rsidRPr="00D342C0">
              <w:rPr>
                <w:rFonts w:ascii="仿宋_GB2312" w:eastAsia="仿宋_GB2312" w:hAnsi="微软雅黑" w:cs="宋体" w:hint="eastAsia"/>
                <w:color w:val="000000"/>
                <w:kern w:val="0"/>
                <w:sz w:val="28"/>
                <w:szCs w:val="28"/>
              </w:rPr>
              <w:t>周晋</w:t>
            </w:r>
          </w:p>
        </w:tc>
      </w:tr>
      <w:tr w:rsidR="0083678B" w:rsidRPr="00D342C0" w:rsidTr="0083678B">
        <w:trPr>
          <w:trHeight w:val="900"/>
          <w:jc w:val="center"/>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83678B" w:rsidRPr="00D342C0" w:rsidRDefault="0083678B" w:rsidP="00D342C0">
            <w:pPr>
              <w:widowControl/>
              <w:jc w:val="center"/>
              <w:rPr>
                <w:rFonts w:ascii="仿宋_GB2312" w:eastAsia="仿宋_GB2312" w:hAnsi="微软雅黑" w:cs="宋体"/>
                <w:color w:val="000000"/>
                <w:kern w:val="0"/>
                <w:sz w:val="28"/>
                <w:szCs w:val="28"/>
              </w:rPr>
            </w:pPr>
            <w:r w:rsidRPr="00D342C0">
              <w:rPr>
                <w:rFonts w:ascii="仿宋_GB2312" w:eastAsia="仿宋_GB2312" w:hAnsi="微软雅黑" w:cs="宋体" w:hint="eastAsia"/>
                <w:color w:val="000000"/>
                <w:kern w:val="0"/>
                <w:sz w:val="28"/>
                <w:szCs w:val="28"/>
              </w:rPr>
              <w:t xml:space="preserve">7 </w:t>
            </w:r>
          </w:p>
        </w:tc>
        <w:tc>
          <w:tcPr>
            <w:tcW w:w="2126" w:type="dxa"/>
            <w:tcBorders>
              <w:top w:val="nil"/>
              <w:left w:val="nil"/>
              <w:bottom w:val="single" w:sz="4" w:space="0" w:color="auto"/>
              <w:right w:val="single" w:sz="4" w:space="0" w:color="auto"/>
            </w:tcBorders>
            <w:shd w:val="clear" w:color="auto" w:fill="auto"/>
            <w:vAlign w:val="center"/>
            <w:hideMark/>
          </w:tcPr>
          <w:p w:rsidR="0083678B" w:rsidRPr="00D342C0" w:rsidRDefault="0083678B" w:rsidP="00D342C0">
            <w:pPr>
              <w:widowControl/>
              <w:jc w:val="left"/>
              <w:rPr>
                <w:rFonts w:ascii="仿宋_GB2312" w:eastAsia="仿宋_GB2312" w:hAnsi="微软雅黑" w:cs="宋体"/>
                <w:color w:val="000000"/>
                <w:kern w:val="0"/>
                <w:sz w:val="28"/>
                <w:szCs w:val="28"/>
              </w:rPr>
            </w:pPr>
            <w:r w:rsidRPr="00D342C0">
              <w:rPr>
                <w:rFonts w:ascii="仿宋_GB2312" w:eastAsia="仿宋_GB2312" w:hAnsi="微软雅黑" w:cs="宋体" w:hint="eastAsia"/>
                <w:color w:val="000000"/>
                <w:kern w:val="0"/>
                <w:sz w:val="28"/>
                <w:szCs w:val="28"/>
              </w:rPr>
              <w:t>互联网+生活服务类</w:t>
            </w:r>
          </w:p>
        </w:tc>
        <w:tc>
          <w:tcPr>
            <w:tcW w:w="4185" w:type="dxa"/>
            <w:tcBorders>
              <w:top w:val="nil"/>
              <w:left w:val="nil"/>
              <w:bottom w:val="single" w:sz="4" w:space="0" w:color="auto"/>
              <w:right w:val="single" w:sz="4" w:space="0" w:color="auto"/>
            </w:tcBorders>
            <w:shd w:val="clear" w:color="auto" w:fill="auto"/>
            <w:vAlign w:val="center"/>
            <w:hideMark/>
          </w:tcPr>
          <w:p w:rsidR="0083678B" w:rsidRPr="00D342C0" w:rsidRDefault="0083678B" w:rsidP="00D342C0">
            <w:pPr>
              <w:widowControl/>
              <w:jc w:val="left"/>
              <w:rPr>
                <w:rFonts w:ascii="仿宋_GB2312" w:eastAsia="仿宋_GB2312" w:hAnsi="微软雅黑" w:cs="宋体"/>
                <w:color w:val="000000"/>
                <w:kern w:val="0"/>
                <w:sz w:val="28"/>
                <w:szCs w:val="28"/>
              </w:rPr>
            </w:pPr>
            <w:r w:rsidRPr="00D342C0">
              <w:rPr>
                <w:rFonts w:ascii="仿宋_GB2312" w:eastAsia="仿宋_GB2312" w:hAnsi="微软雅黑" w:cs="宋体" w:hint="eastAsia"/>
                <w:color w:val="000000"/>
                <w:kern w:val="0"/>
                <w:sz w:val="28"/>
                <w:szCs w:val="28"/>
              </w:rPr>
              <w:t>商户通</w:t>
            </w:r>
          </w:p>
        </w:tc>
        <w:tc>
          <w:tcPr>
            <w:tcW w:w="1275" w:type="dxa"/>
            <w:tcBorders>
              <w:top w:val="nil"/>
              <w:left w:val="nil"/>
              <w:bottom w:val="single" w:sz="4" w:space="0" w:color="auto"/>
              <w:right w:val="single" w:sz="4" w:space="0" w:color="auto"/>
            </w:tcBorders>
            <w:shd w:val="clear" w:color="auto" w:fill="auto"/>
            <w:vAlign w:val="center"/>
            <w:hideMark/>
          </w:tcPr>
          <w:p w:rsidR="0083678B" w:rsidRPr="00D342C0" w:rsidRDefault="0083678B" w:rsidP="00D342C0">
            <w:pPr>
              <w:widowControl/>
              <w:jc w:val="left"/>
              <w:rPr>
                <w:rFonts w:ascii="仿宋_GB2312" w:eastAsia="仿宋_GB2312" w:hAnsi="微软雅黑" w:cs="宋体"/>
                <w:color w:val="000000"/>
                <w:kern w:val="0"/>
                <w:sz w:val="28"/>
                <w:szCs w:val="28"/>
              </w:rPr>
            </w:pPr>
            <w:r w:rsidRPr="00D342C0">
              <w:rPr>
                <w:rFonts w:ascii="仿宋_GB2312" w:eastAsia="仿宋_GB2312" w:hAnsi="微软雅黑" w:cs="宋体" w:hint="eastAsia"/>
                <w:color w:val="000000"/>
                <w:kern w:val="0"/>
                <w:sz w:val="28"/>
                <w:szCs w:val="28"/>
              </w:rPr>
              <w:t>王华栋</w:t>
            </w:r>
          </w:p>
        </w:tc>
      </w:tr>
      <w:tr w:rsidR="0083678B" w:rsidRPr="00D342C0" w:rsidTr="0083678B">
        <w:trPr>
          <w:trHeight w:val="900"/>
          <w:jc w:val="center"/>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83678B" w:rsidRPr="00D342C0" w:rsidRDefault="0083678B" w:rsidP="00D342C0">
            <w:pPr>
              <w:widowControl/>
              <w:jc w:val="center"/>
              <w:rPr>
                <w:rFonts w:ascii="仿宋_GB2312" w:eastAsia="仿宋_GB2312" w:hAnsi="微软雅黑" w:cs="宋体"/>
                <w:color w:val="000000"/>
                <w:kern w:val="0"/>
                <w:sz w:val="28"/>
                <w:szCs w:val="28"/>
              </w:rPr>
            </w:pPr>
            <w:r w:rsidRPr="00D342C0">
              <w:rPr>
                <w:rFonts w:ascii="仿宋_GB2312" w:eastAsia="仿宋_GB2312" w:hAnsi="微软雅黑" w:cs="宋体" w:hint="eastAsia"/>
                <w:color w:val="000000"/>
                <w:kern w:val="0"/>
                <w:sz w:val="28"/>
                <w:szCs w:val="28"/>
              </w:rPr>
              <w:t xml:space="preserve">8 </w:t>
            </w:r>
          </w:p>
        </w:tc>
        <w:tc>
          <w:tcPr>
            <w:tcW w:w="2126" w:type="dxa"/>
            <w:tcBorders>
              <w:top w:val="nil"/>
              <w:left w:val="nil"/>
              <w:bottom w:val="single" w:sz="4" w:space="0" w:color="auto"/>
              <w:right w:val="single" w:sz="4" w:space="0" w:color="auto"/>
            </w:tcBorders>
            <w:shd w:val="clear" w:color="auto" w:fill="auto"/>
            <w:vAlign w:val="center"/>
            <w:hideMark/>
          </w:tcPr>
          <w:p w:rsidR="0083678B" w:rsidRPr="00D342C0" w:rsidRDefault="0083678B" w:rsidP="00D342C0">
            <w:pPr>
              <w:widowControl/>
              <w:jc w:val="left"/>
              <w:rPr>
                <w:rFonts w:ascii="仿宋_GB2312" w:eastAsia="仿宋_GB2312" w:hAnsi="微软雅黑" w:cs="宋体"/>
                <w:color w:val="000000"/>
                <w:kern w:val="0"/>
                <w:sz w:val="28"/>
                <w:szCs w:val="28"/>
              </w:rPr>
            </w:pPr>
            <w:r w:rsidRPr="00D342C0">
              <w:rPr>
                <w:rFonts w:ascii="仿宋_GB2312" w:eastAsia="仿宋_GB2312" w:hAnsi="微软雅黑" w:cs="宋体" w:hint="eastAsia"/>
                <w:color w:val="000000"/>
                <w:kern w:val="0"/>
                <w:sz w:val="28"/>
                <w:szCs w:val="28"/>
              </w:rPr>
              <w:t>互联网+其他</w:t>
            </w:r>
          </w:p>
        </w:tc>
        <w:tc>
          <w:tcPr>
            <w:tcW w:w="4185" w:type="dxa"/>
            <w:tcBorders>
              <w:top w:val="nil"/>
              <w:left w:val="nil"/>
              <w:bottom w:val="single" w:sz="4" w:space="0" w:color="auto"/>
              <w:right w:val="single" w:sz="4" w:space="0" w:color="auto"/>
            </w:tcBorders>
            <w:shd w:val="clear" w:color="auto" w:fill="auto"/>
            <w:vAlign w:val="center"/>
            <w:hideMark/>
          </w:tcPr>
          <w:p w:rsidR="0083678B" w:rsidRPr="00D342C0" w:rsidRDefault="0083678B" w:rsidP="00D342C0">
            <w:pPr>
              <w:widowControl/>
              <w:jc w:val="left"/>
              <w:rPr>
                <w:rFonts w:ascii="仿宋_GB2312" w:eastAsia="仿宋_GB2312" w:hAnsi="微软雅黑" w:cs="宋体"/>
                <w:color w:val="000000"/>
                <w:kern w:val="0"/>
                <w:sz w:val="28"/>
                <w:szCs w:val="28"/>
              </w:rPr>
            </w:pPr>
            <w:r w:rsidRPr="00D342C0">
              <w:rPr>
                <w:rFonts w:ascii="仿宋_GB2312" w:eastAsia="仿宋_GB2312" w:hAnsi="微软雅黑" w:cs="宋体" w:hint="eastAsia"/>
                <w:color w:val="000000"/>
                <w:kern w:val="0"/>
                <w:sz w:val="28"/>
                <w:szCs w:val="28"/>
              </w:rPr>
              <w:t>云画家</w:t>
            </w:r>
          </w:p>
        </w:tc>
        <w:tc>
          <w:tcPr>
            <w:tcW w:w="1275" w:type="dxa"/>
            <w:tcBorders>
              <w:top w:val="nil"/>
              <w:left w:val="nil"/>
              <w:bottom w:val="single" w:sz="4" w:space="0" w:color="auto"/>
              <w:right w:val="single" w:sz="4" w:space="0" w:color="auto"/>
            </w:tcBorders>
            <w:shd w:val="clear" w:color="auto" w:fill="auto"/>
            <w:vAlign w:val="center"/>
            <w:hideMark/>
          </w:tcPr>
          <w:p w:rsidR="0083678B" w:rsidRPr="00D342C0" w:rsidRDefault="0083678B" w:rsidP="00D342C0">
            <w:pPr>
              <w:widowControl/>
              <w:jc w:val="left"/>
              <w:rPr>
                <w:rFonts w:ascii="仿宋_GB2312" w:eastAsia="仿宋_GB2312" w:hAnsi="微软雅黑" w:cs="宋体"/>
                <w:color w:val="000000"/>
                <w:kern w:val="0"/>
                <w:sz w:val="28"/>
                <w:szCs w:val="28"/>
              </w:rPr>
            </w:pPr>
            <w:r w:rsidRPr="00D342C0">
              <w:rPr>
                <w:rFonts w:ascii="仿宋_GB2312" w:eastAsia="仿宋_GB2312" w:hAnsi="微软雅黑" w:cs="宋体" w:hint="eastAsia"/>
                <w:color w:val="000000"/>
                <w:kern w:val="0"/>
                <w:sz w:val="28"/>
                <w:szCs w:val="28"/>
              </w:rPr>
              <w:t>许九徽</w:t>
            </w:r>
          </w:p>
        </w:tc>
      </w:tr>
      <w:tr w:rsidR="0083678B" w:rsidRPr="00D342C0" w:rsidTr="0083678B">
        <w:trPr>
          <w:trHeight w:val="900"/>
          <w:jc w:val="center"/>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83678B" w:rsidRPr="00D342C0" w:rsidRDefault="0083678B" w:rsidP="00D342C0">
            <w:pPr>
              <w:widowControl/>
              <w:jc w:val="center"/>
              <w:rPr>
                <w:rFonts w:ascii="仿宋_GB2312" w:eastAsia="仿宋_GB2312" w:hAnsi="微软雅黑" w:cs="宋体"/>
                <w:color w:val="000000"/>
                <w:kern w:val="0"/>
                <w:sz w:val="28"/>
                <w:szCs w:val="28"/>
              </w:rPr>
            </w:pPr>
            <w:r w:rsidRPr="00D342C0">
              <w:rPr>
                <w:rFonts w:ascii="仿宋_GB2312" w:eastAsia="仿宋_GB2312" w:hAnsi="微软雅黑" w:cs="宋体" w:hint="eastAsia"/>
                <w:color w:val="000000"/>
                <w:kern w:val="0"/>
                <w:sz w:val="28"/>
                <w:szCs w:val="28"/>
              </w:rPr>
              <w:t xml:space="preserve">9 </w:t>
            </w:r>
          </w:p>
        </w:tc>
        <w:tc>
          <w:tcPr>
            <w:tcW w:w="2126" w:type="dxa"/>
            <w:tcBorders>
              <w:top w:val="nil"/>
              <w:left w:val="nil"/>
              <w:bottom w:val="single" w:sz="4" w:space="0" w:color="auto"/>
              <w:right w:val="single" w:sz="4" w:space="0" w:color="auto"/>
            </w:tcBorders>
            <w:shd w:val="clear" w:color="auto" w:fill="auto"/>
            <w:vAlign w:val="center"/>
            <w:hideMark/>
          </w:tcPr>
          <w:p w:rsidR="0083678B" w:rsidRPr="00D342C0" w:rsidRDefault="0083678B" w:rsidP="00D342C0">
            <w:pPr>
              <w:widowControl/>
              <w:jc w:val="left"/>
              <w:rPr>
                <w:rFonts w:ascii="仿宋_GB2312" w:eastAsia="仿宋_GB2312" w:hAnsi="微软雅黑" w:cs="宋体"/>
                <w:color w:val="000000"/>
                <w:kern w:val="0"/>
                <w:sz w:val="28"/>
                <w:szCs w:val="28"/>
              </w:rPr>
            </w:pPr>
            <w:r w:rsidRPr="00D342C0">
              <w:rPr>
                <w:rFonts w:ascii="仿宋_GB2312" w:eastAsia="仿宋_GB2312" w:hAnsi="微软雅黑" w:cs="宋体" w:hint="eastAsia"/>
                <w:color w:val="000000"/>
                <w:kern w:val="0"/>
                <w:sz w:val="28"/>
                <w:szCs w:val="28"/>
              </w:rPr>
              <w:t>互联网+生活服务类</w:t>
            </w:r>
          </w:p>
        </w:tc>
        <w:tc>
          <w:tcPr>
            <w:tcW w:w="4185" w:type="dxa"/>
            <w:tcBorders>
              <w:top w:val="nil"/>
              <w:left w:val="nil"/>
              <w:bottom w:val="single" w:sz="4" w:space="0" w:color="auto"/>
              <w:right w:val="single" w:sz="4" w:space="0" w:color="auto"/>
            </w:tcBorders>
            <w:shd w:val="clear" w:color="auto" w:fill="auto"/>
            <w:vAlign w:val="center"/>
            <w:hideMark/>
          </w:tcPr>
          <w:p w:rsidR="0083678B" w:rsidRPr="00D342C0" w:rsidRDefault="0083678B" w:rsidP="00D342C0">
            <w:pPr>
              <w:widowControl/>
              <w:jc w:val="left"/>
              <w:rPr>
                <w:rFonts w:ascii="仿宋_GB2312" w:eastAsia="仿宋_GB2312" w:hAnsi="微软雅黑" w:cs="宋体"/>
                <w:color w:val="000000"/>
                <w:kern w:val="0"/>
                <w:sz w:val="28"/>
                <w:szCs w:val="28"/>
              </w:rPr>
            </w:pPr>
            <w:r w:rsidRPr="00D342C0">
              <w:rPr>
                <w:rFonts w:ascii="仿宋_GB2312" w:eastAsia="仿宋_GB2312" w:hAnsi="微软雅黑" w:cs="宋体" w:hint="eastAsia"/>
                <w:color w:val="000000"/>
                <w:kern w:val="0"/>
                <w:sz w:val="28"/>
                <w:szCs w:val="28"/>
              </w:rPr>
              <w:t>七个硬币移动互联网特产连锁平台</w:t>
            </w:r>
          </w:p>
        </w:tc>
        <w:tc>
          <w:tcPr>
            <w:tcW w:w="1275" w:type="dxa"/>
            <w:tcBorders>
              <w:top w:val="nil"/>
              <w:left w:val="nil"/>
              <w:bottom w:val="single" w:sz="4" w:space="0" w:color="auto"/>
              <w:right w:val="single" w:sz="4" w:space="0" w:color="auto"/>
            </w:tcBorders>
            <w:shd w:val="clear" w:color="auto" w:fill="auto"/>
            <w:vAlign w:val="center"/>
            <w:hideMark/>
          </w:tcPr>
          <w:p w:rsidR="0083678B" w:rsidRPr="00D342C0" w:rsidRDefault="0083678B" w:rsidP="00D342C0">
            <w:pPr>
              <w:widowControl/>
              <w:jc w:val="left"/>
              <w:rPr>
                <w:rFonts w:ascii="仿宋_GB2312" w:eastAsia="仿宋_GB2312" w:hAnsi="微软雅黑" w:cs="宋体"/>
                <w:color w:val="000000"/>
                <w:kern w:val="0"/>
                <w:sz w:val="28"/>
                <w:szCs w:val="28"/>
              </w:rPr>
            </w:pPr>
            <w:r w:rsidRPr="00D342C0">
              <w:rPr>
                <w:rFonts w:ascii="仿宋_GB2312" w:eastAsia="仿宋_GB2312" w:hAnsi="微软雅黑" w:cs="宋体" w:hint="eastAsia"/>
                <w:color w:val="000000"/>
                <w:kern w:val="0"/>
                <w:sz w:val="28"/>
                <w:szCs w:val="28"/>
              </w:rPr>
              <w:t>舒敏</w:t>
            </w:r>
          </w:p>
        </w:tc>
      </w:tr>
      <w:tr w:rsidR="0083678B" w:rsidRPr="00D342C0" w:rsidTr="0083678B">
        <w:trPr>
          <w:trHeight w:val="900"/>
          <w:jc w:val="center"/>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83678B" w:rsidRPr="00D342C0" w:rsidRDefault="0083678B" w:rsidP="00D342C0">
            <w:pPr>
              <w:widowControl/>
              <w:jc w:val="center"/>
              <w:rPr>
                <w:rFonts w:ascii="仿宋_GB2312" w:eastAsia="仿宋_GB2312" w:hAnsi="微软雅黑" w:cs="宋体"/>
                <w:color w:val="000000"/>
                <w:kern w:val="0"/>
                <w:sz w:val="28"/>
                <w:szCs w:val="28"/>
              </w:rPr>
            </w:pPr>
            <w:r w:rsidRPr="00D342C0">
              <w:rPr>
                <w:rFonts w:ascii="仿宋_GB2312" w:eastAsia="仿宋_GB2312" w:hAnsi="微软雅黑" w:cs="宋体" w:hint="eastAsia"/>
                <w:color w:val="000000"/>
                <w:kern w:val="0"/>
                <w:sz w:val="28"/>
                <w:szCs w:val="28"/>
              </w:rPr>
              <w:t xml:space="preserve">10 </w:t>
            </w:r>
          </w:p>
        </w:tc>
        <w:tc>
          <w:tcPr>
            <w:tcW w:w="2126" w:type="dxa"/>
            <w:tcBorders>
              <w:top w:val="nil"/>
              <w:left w:val="nil"/>
              <w:bottom w:val="single" w:sz="4" w:space="0" w:color="auto"/>
              <w:right w:val="single" w:sz="4" w:space="0" w:color="auto"/>
            </w:tcBorders>
            <w:shd w:val="clear" w:color="auto" w:fill="auto"/>
            <w:vAlign w:val="center"/>
            <w:hideMark/>
          </w:tcPr>
          <w:p w:rsidR="0083678B" w:rsidRPr="00D342C0" w:rsidRDefault="0083678B" w:rsidP="00D342C0">
            <w:pPr>
              <w:widowControl/>
              <w:jc w:val="left"/>
              <w:rPr>
                <w:rFonts w:ascii="仿宋_GB2312" w:eastAsia="仿宋_GB2312" w:hAnsi="微软雅黑" w:cs="宋体"/>
                <w:color w:val="000000"/>
                <w:kern w:val="0"/>
                <w:sz w:val="28"/>
                <w:szCs w:val="28"/>
              </w:rPr>
            </w:pPr>
            <w:r w:rsidRPr="00D342C0">
              <w:rPr>
                <w:rFonts w:ascii="仿宋_GB2312" w:eastAsia="仿宋_GB2312" w:hAnsi="微软雅黑" w:cs="宋体" w:hint="eastAsia"/>
                <w:color w:val="000000"/>
                <w:kern w:val="0"/>
                <w:sz w:val="28"/>
                <w:szCs w:val="28"/>
              </w:rPr>
              <w:t>互联网+其他</w:t>
            </w:r>
          </w:p>
        </w:tc>
        <w:tc>
          <w:tcPr>
            <w:tcW w:w="4185" w:type="dxa"/>
            <w:tcBorders>
              <w:top w:val="nil"/>
              <w:left w:val="nil"/>
              <w:bottom w:val="single" w:sz="4" w:space="0" w:color="auto"/>
              <w:right w:val="single" w:sz="4" w:space="0" w:color="auto"/>
            </w:tcBorders>
            <w:shd w:val="clear" w:color="auto" w:fill="auto"/>
            <w:vAlign w:val="center"/>
            <w:hideMark/>
          </w:tcPr>
          <w:p w:rsidR="0083678B" w:rsidRPr="00D342C0" w:rsidRDefault="0083678B" w:rsidP="00D342C0">
            <w:pPr>
              <w:widowControl/>
              <w:jc w:val="left"/>
              <w:rPr>
                <w:rFonts w:ascii="仿宋_GB2312" w:eastAsia="仿宋_GB2312" w:hAnsi="微软雅黑" w:cs="宋体"/>
                <w:color w:val="000000"/>
                <w:kern w:val="0"/>
                <w:sz w:val="28"/>
                <w:szCs w:val="28"/>
              </w:rPr>
            </w:pPr>
            <w:r w:rsidRPr="00D342C0">
              <w:rPr>
                <w:rFonts w:ascii="仿宋_GB2312" w:eastAsia="仿宋_GB2312" w:hAnsi="微软雅黑" w:cs="宋体" w:hint="eastAsia"/>
                <w:color w:val="000000"/>
                <w:kern w:val="0"/>
                <w:sz w:val="28"/>
                <w:szCs w:val="28"/>
              </w:rPr>
              <w:t>基于云计算的LM-PaaS平台服务技术</w:t>
            </w:r>
          </w:p>
        </w:tc>
        <w:tc>
          <w:tcPr>
            <w:tcW w:w="1275" w:type="dxa"/>
            <w:tcBorders>
              <w:top w:val="nil"/>
              <w:left w:val="nil"/>
              <w:bottom w:val="single" w:sz="4" w:space="0" w:color="auto"/>
              <w:right w:val="single" w:sz="4" w:space="0" w:color="auto"/>
            </w:tcBorders>
            <w:shd w:val="clear" w:color="auto" w:fill="auto"/>
            <w:vAlign w:val="center"/>
            <w:hideMark/>
          </w:tcPr>
          <w:p w:rsidR="0083678B" w:rsidRPr="00D342C0" w:rsidRDefault="0083678B" w:rsidP="00D342C0">
            <w:pPr>
              <w:widowControl/>
              <w:jc w:val="left"/>
              <w:rPr>
                <w:rFonts w:ascii="仿宋_GB2312" w:eastAsia="仿宋_GB2312" w:hAnsi="微软雅黑" w:cs="宋体"/>
                <w:color w:val="000000"/>
                <w:kern w:val="0"/>
                <w:sz w:val="28"/>
                <w:szCs w:val="28"/>
              </w:rPr>
            </w:pPr>
            <w:r w:rsidRPr="00D342C0">
              <w:rPr>
                <w:rFonts w:ascii="仿宋_GB2312" w:eastAsia="仿宋_GB2312" w:hAnsi="微软雅黑" w:cs="宋体" w:hint="eastAsia"/>
                <w:color w:val="000000"/>
                <w:kern w:val="0"/>
                <w:sz w:val="28"/>
                <w:szCs w:val="28"/>
              </w:rPr>
              <w:t>闫清泉</w:t>
            </w:r>
          </w:p>
        </w:tc>
      </w:tr>
    </w:tbl>
    <w:p w:rsidR="0083678B" w:rsidRDefault="0083678B" w:rsidP="00D342C0">
      <w:pPr>
        <w:spacing w:line="560" w:lineRule="exact"/>
        <w:jc w:val="center"/>
        <w:rPr>
          <w:rFonts w:ascii="黑体" w:eastAsia="黑体" w:hAnsi="黑体"/>
          <w:b/>
          <w:sz w:val="44"/>
          <w:szCs w:val="44"/>
        </w:rPr>
      </w:pPr>
    </w:p>
    <w:p w:rsidR="0083678B" w:rsidRDefault="0083678B" w:rsidP="00D342C0">
      <w:pPr>
        <w:spacing w:line="560" w:lineRule="exact"/>
        <w:jc w:val="center"/>
        <w:rPr>
          <w:rFonts w:ascii="黑体" w:eastAsia="黑体" w:hAnsi="黑体"/>
          <w:b/>
          <w:sz w:val="44"/>
          <w:szCs w:val="44"/>
        </w:rPr>
      </w:pPr>
    </w:p>
    <w:p w:rsidR="00D342C0" w:rsidRPr="008F1E2A" w:rsidRDefault="00D342C0" w:rsidP="00D342C0">
      <w:pPr>
        <w:spacing w:line="560" w:lineRule="exact"/>
        <w:jc w:val="center"/>
        <w:rPr>
          <w:rFonts w:ascii="黑体" w:eastAsia="黑体" w:hAnsi="黑体"/>
          <w:b/>
          <w:sz w:val="44"/>
          <w:szCs w:val="44"/>
        </w:rPr>
      </w:pPr>
      <w:r w:rsidRPr="008F1E2A">
        <w:rPr>
          <w:rFonts w:ascii="黑体" w:eastAsia="黑体" w:hAnsi="黑体" w:hint="eastAsia"/>
          <w:b/>
          <w:sz w:val="44"/>
          <w:szCs w:val="44"/>
        </w:rPr>
        <w:lastRenderedPageBreak/>
        <w:t>企业创新组决赛入围名单</w:t>
      </w:r>
    </w:p>
    <w:p w:rsidR="00D342C0" w:rsidRPr="00692186" w:rsidRDefault="00D342C0" w:rsidP="00B54D06">
      <w:pPr>
        <w:spacing w:line="560" w:lineRule="exact"/>
        <w:jc w:val="center"/>
        <w:rPr>
          <w:rFonts w:ascii="黑体" w:eastAsia="黑体" w:hAnsi="黑体"/>
          <w:sz w:val="44"/>
          <w:szCs w:val="44"/>
        </w:rPr>
      </w:pPr>
    </w:p>
    <w:tbl>
      <w:tblPr>
        <w:tblW w:w="8086" w:type="dxa"/>
        <w:jc w:val="center"/>
        <w:tblLook w:val="04A0"/>
      </w:tblPr>
      <w:tblGrid>
        <w:gridCol w:w="935"/>
        <w:gridCol w:w="1794"/>
        <w:gridCol w:w="4082"/>
        <w:gridCol w:w="1275"/>
      </w:tblGrid>
      <w:tr w:rsidR="0083678B" w:rsidRPr="00D342C0" w:rsidTr="0083678B">
        <w:trPr>
          <w:trHeight w:val="720"/>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78B" w:rsidRPr="006E310D" w:rsidRDefault="0083678B" w:rsidP="006E310D">
            <w:pPr>
              <w:widowControl/>
              <w:jc w:val="center"/>
              <w:rPr>
                <w:rFonts w:ascii="仿宋_GB2312" w:eastAsia="仿宋_GB2312" w:hAnsi="微软雅黑" w:cs="宋体"/>
                <w:b/>
                <w:bCs/>
                <w:color w:val="000000"/>
                <w:kern w:val="0"/>
                <w:sz w:val="32"/>
                <w:szCs w:val="32"/>
              </w:rPr>
            </w:pPr>
            <w:r w:rsidRPr="006E310D">
              <w:rPr>
                <w:rFonts w:ascii="仿宋_GB2312" w:eastAsia="仿宋_GB2312" w:hAnsi="微软雅黑" w:cs="宋体" w:hint="eastAsia"/>
                <w:b/>
                <w:bCs/>
                <w:color w:val="000000"/>
                <w:kern w:val="0"/>
                <w:sz w:val="32"/>
                <w:szCs w:val="32"/>
              </w:rPr>
              <w:t>序号</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83678B" w:rsidRPr="006E310D" w:rsidRDefault="0083678B" w:rsidP="006E310D">
            <w:pPr>
              <w:widowControl/>
              <w:jc w:val="center"/>
              <w:rPr>
                <w:rFonts w:ascii="仿宋_GB2312" w:eastAsia="仿宋_GB2312" w:hAnsi="微软雅黑" w:cs="宋体"/>
                <w:b/>
                <w:bCs/>
                <w:color w:val="000000"/>
                <w:kern w:val="0"/>
                <w:sz w:val="32"/>
                <w:szCs w:val="32"/>
              </w:rPr>
            </w:pPr>
            <w:r w:rsidRPr="006E310D">
              <w:rPr>
                <w:rFonts w:ascii="仿宋_GB2312" w:eastAsia="仿宋_GB2312" w:hAnsi="微软雅黑" w:cs="宋体" w:hint="eastAsia"/>
                <w:b/>
                <w:bCs/>
                <w:color w:val="000000"/>
                <w:kern w:val="0"/>
                <w:sz w:val="32"/>
                <w:szCs w:val="32"/>
              </w:rPr>
              <w:t>行业分类</w:t>
            </w:r>
          </w:p>
        </w:tc>
        <w:tc>
          <w:tcPr>
            <w:tcW w:w="4082" w:type="dxa"/>
            <w:tcBorders>
              <w:top w:val="single" w:sz="4" w:space="0" w:color="auto"/>
              <w:left w:val="nil"/>
              <w:bottom w:val="single" w:sz="4" w:space="0" w:color="auto"/>
              <w:right w:val="single" w:sz="4" w:space="0" w:color="auto"/>
            </w:tcBorders>
            <w:shd w:val="clear" w:color="auto" w:fill="auto"/>
            <w:vAlign w:val="center"/>
            <w:hideMark/>
          </w:tcPr>
          <w:p w:rsidR="0083678B" w:rsidRPr="006E310D" w:rsidRDefault="0083678B" w:rsidP="006E310D">
            <w:pPr>
              <w:widowControl/>
              <w:jc w:val="center"/>
              <w:rPr>
                <w:rFonts w:ascii="仿宋_GB2312" w:eastAsia="仿宋_GB2312" w:hAnsi="微软雅黑" w:cs="宋体"/>
                <w:b/>
                <w:bCs/>
                <w:color w:val="000000"/>
                <w:kern w:val="0"/>
                <w:sz w:val="32"/>
                <w:szCs w:val="32"/>
              </w:rPr>
            </w:pPr>
            <w:r w:rsidRPr="006E310D">
              <w:rPr>
                <w:rFonts w:ascii="仿宋_GB2312" w:eastAsia="仿宋_GB2312" w:hAnsi="微软雅黑" w:cs="宋体" w:hint="eastAsia"/>
                <w:b/>
                <w:bCs/>
                <w:color w:val="000000"/>
                <w:kern w:val="0"/>
                <w:sz w:val="32"/>
                <w:szCs w:val="32"/>
              </w:rPr>
              <w:t>项目名称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3678B" w:rsidRPr="006E310D" w:rsidRDefault="0083678B" w:rsidP="006E310D">
            <w:pPr>
              <w:widowControl/>
              <w:jc w:val="center"/>
              <w:rPr>
                <w:rFonts w:ascii="仿宋_GB2312" w:eastAsia="仿宋_GB2312" w:hAnsi="微软雅黑" w:cs="宋体"/>
                <w:b/>
                <w:bCs/>
                <w:color w:val="000000"/>
                <w:kern w:val="0"/>
                <w:sz w:val="32"/>
                <w:szCs w:val="32"/>
              </w:rPr>
            </w:pPr>
            <w:r w:rsidRPr="006E310D">
              <w:rPr>
                <w:rFonts w:ascii="仿宋_GB2312" w:eastAsia="仿宋_GB2312" w:hAnsi="微软雅黑" w:cs="宋体" w:hint="eastAsia"/>
                <w:b/>
                <w:bCs/>
                <w:color w:val="000000"/>
                <w:kern w:val="0"/>
                <w:sz w:val="32"/>
                <w:szCs w:val="32"/>
              </w:rPr>
              <w:t>联系人</w:t>
            </w:r>
          </w:p>
        </w:tc>
      </w:tr>
      <w:tr w:rsidR="0083678B" w:rsidRPr="006E310D" w:rsidTr="0083678B">
        <w:trPr>
          <w:trHeight w:val="762"/>
          <w:jc w:val="center"/>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83678B" w:rsidRPr="006E310D" w:rsidRDefault="0083678B" w:rsidP="006E310D">
            <w:pPr>
              <w:widowControl/>
              <w:jc w:val="center"/>
              <w:rPr>
                <w:rFonts w:ascii="仿宋_GB2312" w:eastAsia="仿宋_GB2312" w:hAnsi="微软雅黑" w:cs="宋体"/>
                <w:kern w:val="0"/>
                <w:sz w:val="28"/>
                <w:szCs w:val="28"/>
              </w:rPr>
            </w:pPr>
            <w:r w:rsidRPr="006E310D">
              <w:rPr>
                <w:rFonts w:ascii="仿宋_GB2312" w:eastAsia="仿宋_GB2312" w:hAnsi="微软雅黑" w:cs="宋体" w:hint="eastAsia"/>
                <w:kern w:val="0"/>
                <w:sz w:val="28"/>
                <w:szCs w:val="28"/>
              </w:rPr>
              <w:t>1</w:t>
            </w:r>
          </w:p>
        </w:tc>
        <w:tc>
          <w:tcPr>
            <w:tcW w:w="1794" w:type="dxa"/>
            <w:tcBorders>
              <w:top w:val="nil"/>
              <w:left w:val="nil"/>
              <w:bottom w:val="single" w:sz="4" w:space="0" w:color="auto"/>
              <w:right w:val="single" w:sz="4" w:space="0" w:color="auto"/>
            </w:tcBorders>
            <w:shd w:val="clear" w:color="auto" w:fill="auto"/>
            <w:vAlign w:val="center"/>
            <w:hideMark/>
          </w:tcPr>
          <w:p w:rsidR="0083678B" w:rsidRPr="006E310D" w:rsidRDefault="0083678B" w:rsidP="00D342C0">
            <w:pPr>
              <w:widowControl/>
              <w:jc w:val="left"/>
              <w:rPr>
                <w:rFonts w:ascii="仿宋_GB2312" w:eastAsia="仿宋_GB2312" w:hAnsi="微软雅黑" w:cs="宋体"/>
                <w:kern w:val="0"/>
                <w:sz w:val="28"/>
                <w:szCs w:val="28"/>
              </w:rPr>
            </w:pPr>
            <w:r w:rsidRPr="006E310D">
              <w:rPr>
                <w:rFonts w:ascii="仿宋_GB2312" w:eastAsia="仿宋_GB2312" w:hAnsi="微软雅黑" w:cs="宋体" w:hint="eastAsia"/>
                <w:kern w:val="0"/>
                <w:sz w:val="28"/>
                <w:szCs w:val="28"/>
              </w:rPr>
              <w:t>互联网+其他</w:t>
            </w:r>
          </w:p>
        </w:tc>
        <w:tc>
          <w:tcPr>
            <w:tcW w:w="4082" w:type="dxa"/>
            <w:tcBorders>
              <w:top w:val="nil"/>
              <w:left w:val="nil"/>
              <w:bottom w:val="single" w:sz="4" w:space="0" w:color="auto"/>
              <w:right w:val="single" w:sz="4" w:space="0" w:color="auto"/>
            </w:tcBorders>
            <w:shd w:val="clear" w:color="auto" w:fill="auto"/>
            <w:vAlign w:val="center"/>
            <w:hideMark/>
          </w:tcPr>
          <w:p w:rsidR="0083678B" w:rsidRPr="006E310D" w:rsidRDefault="0083678B" w:rsidP="00D342C0">
            <w:pPr>
              <w:widowControl/>
              <w:jc w:val="left"/>
              <w:rPr>
                <w:rFonts w:ascii="仿宋_GB2312" w:eastAsia="仿宋_GB2312" w:hAnsi="微软雅黑" w:cs="宋体"/>
                <w:kern w:val="0"/>
                <w:sz w:val="28"/>
                <w:szCs w:val="28"/>
              </w:rPr>
            </w:pPr>
            <w:r w:rsidRPr="006E310D">
              <w:rPr>
                <w:rFonts w:ascii="仿宋_GB2312" w:eastAsia="仿宋_GB2312" w:hAnsi="微软雅黑" w:cs="宋体" w:hint="eastAsia"/>
                <w:kern w:val="0"/>
                <w:sz w:val="28"/>
                <w:szCs w:val="28"/>
              </w:rPr>
              <w:t>智慧视频分析产品</w:t>
            </w:r>
          </w:p>
        </w:tc>
        <w:tc>
          <w:tcPr>
            <w:tcW w:w="1275" w:type="dxa"/>
            <w:tcBorders>
              <w:top w:val="nil"/>
              <w:left w:val="nil"/>
              <w:bottom w:val="single" w:sz="4" w:space="0" w:color="auto"/>
              <w:right w:val="single" w:sz="4" w:space="0" w:color="auto"/>
            </w:tcBorders>
            <w:shd w:val="clear" w:color="auto" w:fill="auto"/>
            <w:vAlign w:val="center"/>
            <w:hideMark/>
          </w:tcPr>
          <w:p w:rsidR="0083678B" w:rsidRPr="006E310D" w:rsidRDefault="0083678B" w:rsidP="00D342C0">
            <w:pPr>
              <w:widowControl/>
              <w:jc w:val="left"/>
              <w:rPr>
                <w:rFonts w:ascii="仿宋_GB2312" w:eastAsia="仿宋_GB2312" w:hAnsi="微软雅黑" w:cs="宋体"/>
                <w:kern w:val="0"/>
                <w:sz w:val="28"/>
                <w:szCs w:val="28"/>
              </w:rPr>
            </w:pPr>
            <w:r w:rsidRPr="006E310D">
              <w:rPr>
                <w:rFonts w:ascii="仿宋_GB2312" w:eastAsia="仿宋_GB2312" w:hAnsi="微软雅黑" w:cs="宋体" w:hint="eastAsia"/>
                <w:kern w:val="0"/>
                <w:sz w:val="28"/>
                <w:szCs w:val="28"/>
              </w:rPr>
              <w:t>孙琳琳</w:t>
            </w:r>
          </w:p>
        </w:tc>
      </w:tr>
      <w:tr w:rsidR="0083678B" w:rsidRPr="006E310D" w:rsidTr="0083678B">
        <w:trPr>
          <w:trHeight w:val="762"/>
          <w:jc w:val="center"/>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83678B" w:rsidRPr="006E310D" w:rsidRDefault="0083678B" w:rsidP="006E310D">
            <w:pPr>
              <w:widowControl/>
              <w:jc w:val="center"/>
              <w:rPr>
                <w:rFonts w:ascii="仿宋_GB2312" w:eastAsia="仿宋_GB2312" w:hAnsi="微软雅黑" w:cs="宋体"/>
                <w:kern w:val="0"/>
                <w:sz w:val="28"/>
                <w:szCs w:val="28"/>
              </w:rPr>
            </w:pPr>
            <w:r w:rsidRPr="006E310D">
              <w:rPr>
                <w:rFonts w:ascii="仿宋_GB2312" w:eastAsia="仿宋_GB2312" w:hAnsi="微软雅黑" w:cs="宋体" w:hint="eastAsia"/>
                <w:kern w:val="0"/>
                <w:sz w:val="28"/>
                <w:szCs w:val="28"/>
              </w:rPr>
              <w:t>2</w:t>
            </w:r>
          </w:p>
        </w:tc>
        <w:tc>
          <w:tcPr>
            <w:tcW w:w="1794" w:type="dxa"/>
            <w:tcBorders>
              <w:top w:val="nil"/>
              <w:left w:val="nil"/>
              <w:bottom w:val="single" w:sz="4" w:space="0" w:color="auto"/>
              <w:right w:val="single" w:sz="4" w:space="0" w:color="auto"/>
            </w:tcBorders>
            <w:shd w:val="clear" w:color="auto" w:fill="auto"/>
            <w:vAlign w:val="center"/>
            <w:hideMark/>
          </w:tcPr>
          <w:p w:rsidR="0083678B" w:rsidRPr="006E310D" w:rsidRDefault="0083678B" w:rsidP="00D342C0">
            <w:pPr>
              <w:widowControl/>
              <w:jc w:val="left"/>
              <w:rPr>
                <w:rFonts w:ascii="仿宋_GB2312" w:eastAsia="仿宋_GB2312" w:hAnsi="微软雅黑" w:cs="宋体"/>
                <w:kern w:val="0"/>
                <w:sz w:val="28"/>
                <w:szCs w:val="28"/>
              </w:rPr>
            </w:pPr>
            <w:r w:rsidRPr="006E310D">
              <w:rPr>
                <w:rFonts w:ascii="仿宋_GB2312" w:eastAsia="仿宋_GB2312" w:hAnsi="微软雅黑" w:cs="宋体" w:hint="eastAsia"/>
                <w:kern w:val="0"/>
                <w:sz w:val="28"/>
                <w:szCs w:val="28"/>
              </w:rPr>
              <w:t>互联网+生活服务类</w:t>
            </w:r>
          </w:p>
        </w:tc>
        <w:tc>
          <w:tcPr>
            <w:tcW w:w="4082" w:type="dxa"/>
            <w:tcBorders>
              <w:top w:val="nil"/>
              <w:left w:val="nil"/>
              <w:bottom w:val="single" w:sz="4" w:space="0" w:color="auto"/>
              <w:right w:val="single" w:sz="4" w:space="0" w:color="auto"/>
            </w:tcBorders>
            <w:shd w:val="clear" w:color="auto" w:fill="auto"/>
            <w:vAlign w:val="center"/>
            <w:hideMark/>
          </w:tcPr>
          <w:p w:rsidR="0083678B" w:rsidRPr="006E310D" w:rsidRDefault="0083678B" w:rsidP="00D342C0">
            <w:pPr>
              <w:widowControl/>
              <w:jc w:val="left"/>
              <w:rPr>
                <w:rFonts w:ascii="仿宋_GB2312" w:eastAsia="仿宋_GB2312" w:hAnsi="微软雅黑" w:cs="宋体"/>
                <w:kern w:val="0"/>
                <w:sz w:val="28"/>
                <w:szCs w:val="28"/>
              </w:rPr>
            </w:pPr>
            <w:r w:rsidRPr="006E310D">
              <w:rPr>
                <w:rFonts w:ascii="仿宋_GB2312" w:eastAsia="仿宋_GB2312" w:hAnsi="微软雅黑" w:cs="宋体" w:hint="eastAsia"/>
                <w:kern w:val="0"/>
                <w:sz w:val="28"/>
                <w:szCs w:val="28"/>
              </w:rPr>
              <w:t>E变脸--个人云存储安全平台</w:t>
            </w:r>
          </w:p>
        </w:tc>
        <w:tc>
          <w:tcPr>
            <w:tcW w:w="1275" w:type="dxa"/>
            <w:tcBorders>
              <w:top w:val="nil"/>
              <w:left w:val="nil"/>
              <w:bottom w:val="single" w:sz="4" w:space="0" w:color="auto"/>
              <w:right w:val="single" w:sz="4" w:space="0" w:color="auto"/>
            </w:tcBorders>
            <w:shd w:val="clear" w:color="000000" w:fill="FFFFFF"/>
            <w:vAlign w:val="center"/>
            <w:hideMark/>
          </w:tcPr>
          <w:p w:rsidR="0083678B" w:rsidRPr="006E310D" w:rsidRDefault="0083678B" w:rsidP="00D342C0">
            <w:pPr>
              <w:widowControl/>
              <w:jc w:val="left"/>
              <w:rPr>
                <w:rFonts w:ascii="仿宋_GB2312" w:eastAsia="仿宋_GB2312" w:hAnsi="微软雅黑" w:cs="宋体"/>
                <w:kern w:val="0"/>
                <w:sz w:val="28"/>
                <w:szCs w:val="28"/>
              </w:rPr>
            </w:pPr>
            <w:r w:rsidRPr="006E310D">
              <w:rPr>
                <w:rFonts w:ascii="仿宋_GB2312" w:eastAsia="仿宋_GB2312" w:hAnsi="微软雅黑" w:cs="宋体" w:hint="eastAsia"/>
                <w:kern w:val="0"/>
                <w:sz w:val="28"/>
                <w:szCs w:val="28"/>
              </w:rPr>
              <w:t>田辉</w:t>
            </w:r>
          </w:p>
        </w:tc>
      </w:tr>
      <w:tr w:rsidR="0083678B" w:rsidRPr="006E310D" w:rsidTr="0083678B">
        <w:trPr>
          <w:trHeight w:val="762"/>
          <w:jc w:val="center"/>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83678B" w:rsidRPr="006E310D" w:rsidRDefault="0083678B" w:rsidP="006E310D">
            <w:pPr>
              <w:widowControl/>
              <w:jc w:val="center"/>
              <w:rPr>
                <w:rFonts w:ascii="仿宋_GB2312" w:eastAsia="仿宋_GB2312" w:hAnsi="微软雅黑" w:cs="宋体"/>
                <w:kern w:val="0"/>
                <w:sz w:val="28"/>
                <w:szCs w:val="28"/>
              </w:rPr>
            </w:pPr>
            <w:r w:rsidRPr="006E310D">
              <w:rPr>
                <w:rFonts w:ascii="仿宋_GB2312" w:eastAsia="仿宋_GB2312" w:hAnsi="微软雅黑" w:cs="宋体" w:hint="eastAsia"/>
                <w:kern w:val="0"/>
                <w:sz w:val="28"/>
                <w:szCs w:val="28"/>
              </w:rPr>
              <w:t>3</w:t>
            </w:r>
          </w:p>
        </w:tc>
        <w:tc>
          <w:tcPr>
            <w:tcW w:w="1794" w:type="dxa"/>
            <w:tcBorders>
              <w:top w:val="nil"/>
              <w:left w:val="nil"/>
              <w:bottom w:val="single" w:sz="4" w:space="0" w:color="auto"/>
              <w:right w:val="single" w:sz="4" w:space="0" w:color="auto"/>
            </w:tcBorders>
            <w:shd w:val="clear" w:color="auto" w:fill="auto"/>
            <w:vAlign w:val="center"/>
            <w:hideMark/>
          </w:tcPr>
          <w:p w:rsidR="0083678B" w:rsidRPr="006E310D" w:rsidRDefault="0083678B" w:rsidP="00D342C0">
            <w:pPr>
              <w:widowControl/>
              <w:jc w:val="left"/>
              <w:rPr>
                <w:rFonts w:ascii="仿宋_GB2312" w:eastAsia="仿宋_GB2312" w:hAnsi="微软雅黑" w:cs="宋体"/>
                <w:kern w:val="0"/>
                <w:sz w:val="28"/>
                <w:szCs w:val="28"/>
              </w:rPr>
            </w:pPr>
            <w:r w:rsidRPr="006E310D">
              <w:rPr>
                <w:rFonts w:ascii="仿宋_GB2312" w:eastAsia="仿宋_GB2312" w:hAnsi="微软雅黑" w:cs="宋体" w:hint="eastAsia"/>
                <w:kern w:val="0"/>
                <w:sz w:val="28"/>
                <w:szCs w:val="28"/>
              </w:rPr>
              <w:t>生物医药</w:t>
            </w:r>
          </w:p>
        </w:tc>
        <w:tc>
          <w:tcPr>
            <w:tcW w:w="4082" w:type="dxa"/>
            <w:tcBorders>
              <w:top w:val="nil"/>
              <w:left w:val="nil"/>
              <w:bottom w:val="single" w:sz="4" w:space="0" w:color="auto"/>
              <w:right w:val="single" w:sz="4" w:space="0" w:color="auto"/>
            </w:tcBorders>
            <w:shd w:val="clear" w:color="auto" w:fill="auto"/>
            <w:vAlign w:val="center"/>
            <w:hideMark/>
          </w:tcPr>
          <w:p w:rsidR="0083678B" w:rsidRPr="006E310D" w:rsidRDefault="0083678B" w:rsidP="00D342C0">
            <w:pPr>
              <w:widowControl/>
              <w:jc w:val="left"/>
              <w:rPr>
                <w:rFonts w:ascii="仿宋_GB2312" w:eastAsia="仿宋_GB2312" w:hAnsi="微软雅黑" w:cs="宋体"/>
                <w:kern w:val="0"/>
                <w:sz w:val="28"/>
                <w:szCs w:val="28"/>
              </w:rPr>
            </w:pPr>
            <w:r w:rsidRPr="006E310D">
              <w:rPr>
                <w:rFonts w:ascii="仿宋_GB2312" w:eastAsia="仿宋_GB2312" w:hAnsi="微软雅黑" w:cs="宋体" w:hint="eastAsia"/>
                <w:kern w:val="0"/>
                <w:sz w:val="28"/>
                <w:szCs w:val="28"/>
              </w:rPr>
              <w:t>持续静脉血传感设备</w:t>
            </w:r>
          </w:p>
        </w:tc>
        <w:tc>
          <w:tcPr>
            <w:tcW w:w="1275" w:type="dxa"/>
            <w:tcBorders>
              <w:top w:val="nil"/>
              <w:left w:val="nil"/>
              <w:bottom w:val="single" w:sz="4" w:space="0" w:color="auto"/>
              <w:right w:val="single" w:sz="4" w:space="0" w:color="auto"/>
            </w:tcBorders>
            <w:shd w:val="clear" w:color="000000" w:fill="FFFFFF"/>
            <w:vAlign w:val="center"/>
            <w:hideMark/>
          </w:tcPr>
          <w:p w:rsidR="0083678B" w:rsidRPr="006E310D" w:rsidRDefault="0083678B" w:rsidP="00D342C0">
            <w:pPr>
              <w:widowControl/>
              <w:jc w:val="left"/>
              <w:rPr>
                <w:rFonts w:ascii="仿宋_GB2312" w:eastAsia="仿宋_GB2312" w:hAnsi="微软雅黑" w:cs="宋体"/>
                <w:kern w:val="0"/>
                <w:sz w:val="28"/>
                <w:szCs w:val="28"/>
              </w:rPr>
            </w:pPr>
            <w:r w:rsidRPr="006E310D">
              <w:rPr>
                <w:rFonts w:ascii="仿宋_GB2312" w:eastAsia="仿宋_GB2312" w:hAnsi="微软雅黑" w:cs="宋体" w:hint="eastAsia"/>
                <w:kern w:val="0"/>
                <w:sz w:val="28"/>
                <w:szCs w:val="28"/>
              </w:rPr>
              <w:t>陈豪</w:t>
            </w:r>
          </w:p>
        </w:tc>
      </w:tr>
      <w:tr w:rsidR="0083678B" w:rsidRPr="006E310D" w:rsidTr="0083678B">
        <w:trPr>
          <w:trHeight w:val="762"/>
          <w:jc w:val="center"/>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83678B" w:rsidRPr="006E310D" w:rsidRDefault="0083678B" w:rsidP="006E310D">
            <w:pPr>
              <w:widowControl/>
              <w:jc w:val="center"/>
              <w:rPr>
                <w:rFonts w:ascii="仿宋_GB2312" w:eastAsia="仿宋_GB2312" w:hAnsi="微软雅黑" w:cs="宋体"/>
                <w:kern w:val="0"/>
                <w:sz w:val="28"/>
                <w:szCs w:val="28"/>
              </w:rPr>
            </w:pPr>
            <w:r w:rsidRPr="006E310D">
              <w:rPr>
                <w:rFonts w:ascii="仿宋_GB2312" w:eastAsia="仿宋_GB2312" w:hAnsi="微软雅黑" w:cs="宋体" w:hint="eastAsia"/>
                <w:kern w:val="0"/>
                <w:sz w:val="28"/>
                <w:szCs w:val="28"/>
              </w:rPr>
              <w:t>4</w:t>
            </w:r>
          </w:p>
        </w:tc>
        <w:tc>
          <w:tcPr>
            <w:tcW w:w="1794" w:type="dxa"/>
            <w:tcBorders>
              <w:top w:val="nil"/>
              <w:left w:val="nil"/>
              <w:bottom w:val="single" w:sz="4" w:space="0" w:color="auto"/>
              <w:right w:val="single" w:sz="4" w:space="0" w:color="auto"/>
            </w:tcBorders>
            <w:shd w:val="clear" w:color="auto" w:fill="auto"/>
            <w:vAlign w:val="center"/>
            <w:hideMark/>
          </w:tcPr>
          <w:p w:rsidR="0083678B" w:rsidRPr="006E310D" w:rsidRDefault="0083678B" w:rsidP="00D342C0">
            <w:pPr>
              <w:widowControl/>
              <w:jc w:val="left"/>
              <w:rPr>
                <w:rFonts w:ascii="仿宋_GB2312" w:eastAsia="仿宋_GB2312" w:hAnsi="微软雅黑" w:cs="宋体"/>
                <w:kern w:val="0"/>
                <w:sz w:val="28"/>
                <w:szCs w:val="28"/>
              </w:rPr>
            </w:pPr>
            <w:r w:rsidRPr="006E310D">
              <w:rPr>
                <w:rFonts w:ascii="仿宋_GB2312" w:eastAsia="仿宋_GB2312" w:hAnsi="微软雅黑" w:cs="宋体" w:hint="eastAsia"/>
                <w:kern w:val="0"/>
                <w:sz w:val="28"/>
                <w:szCs w:val="28"/>
              </w:rPr>
              <w:t>生物医药</w:t>
            </w:r>
          </w:p>
        </w:tc>
        <w:tc>
          <w:tcPr>
            <w:tcW w:w="4082" w:type="dxa"/>
            <w:tcBorders>
              <w:top w:val="nil"/>
              <w:left w:val="nil"/>
              <w:bottom w:val="single" w:sz="4" w:space="0" w:color="auto"/>
              <w:right w:val="single" w:sz="4" w:space="0" w:color="auto"/>
            </w:tcBorders>
            <w:shd w:val="clear" w:color="auto" w:fill="auto"/>
            <w:vAlign w:val="center"/>
            <w:hideMark/>
          </w:tcPr>
          <w:p w:rsidR="0083678B" w:rsidRPr="006E310D" w:rsidRDefault="0083678B" w:rsidP="00D342C0">
            <w:pPr>
              <w:widowControl/>
              <w:jc w:val="left"/>
              <w:rPr>
                <w:rFonts w:ascii="仿宋_GB2312" w:eastAsia="仿宋_GB2312" w:hAnsi="微软雅黑" w:cs="宋体"/>
                <w:kern w:val="0"/>
                <w:sz w:val="28"/>
                <w:szCs w:val="28"/>
              </w:rPr>
            </w:pPr>
            <w:r w:rsidRPr="006E310D">
              <w:rPr>
                <w:rFonts w:ascii="仿宋_GB2312" w:eastAsia="仿宋_GB2312" w:hAnsi="微软雅黑" w:cs="宋体" w:hint="eastAsia"/>
                <w:kern w:val="0"/>
                <w:sz w:val="28"/>
                <w:szCs w:val="28"/>
              </w:rPr>
              <w:t>新型高科技一氧化氮医疗导管</w:t>
            </w:r>
          </w:p>
        </w:tc>
        <w:tc>
          <w:tcPr>
            <w:tcW w:w="1275" w:type="dxa"/>
            <w:tcBorders>
              <w:top w:val="nil"/>
              <w:left w:val="nil"/>
              <w:bottom w:val="single" w:sz="4" w:space="0" w:color="auto"/>
              <w:right w:val="single" w:sz="4" w:space="0" w:color="auto"/>
            </w:tcBorders>
            <w:shd w:val="clear" w:color="000000" w:fill="FFFFFF"/>
            <w:vAlign w:val="center"/>
            <w:hideMark/>
          </w:tcPr>
          <w:p w:rsidR="0083678B" w:rsidRPr="006E310D" w:rsidRDefault="00A97B41" w:rsidP="00D342C0">
            <w:pPr>
              <w:widowControl/>
              <w:jc w:val="left"/>
              <w:rPr>
                <w:rFonts w:ascii="仿宋_GB2312" w:eastAsia="仿宋_GB2312" w:hAnsi="微软雅黑" w:cs="宋体"/>
                <w:kern w:val="0"/>
                <w:sz w:val="28"/>
                <w:szCs w:val="28"/>
              </w:rPr>
            </w:pPr>
            <w:r>
              <w:rPr>
                <w:rFonts w:ascii="仿宋_GB2312" w:eastAsia="仿宋_GB2312" w:hAnsi="微软雅黑" w:cs="宋体" w:hint="eastAsia"/>
                <w:kern w:val="0"/>
                <w:sz w:val="28"/>
                <w:szCs w:val="28"/>
              </w:rPr>
              <w:t>李丽君</w:t>
            </w:r>
          </w:p>
        </w:tc>
      </w:tr>
      <w:tr w:rsidR="0083678B" w:rsidRPr="006E310D" w:rsidTr="0083678B">
        <w:trPr>
          <w:trHeight w:val="762"/>
          <w:jc w:val="center"/>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83678B" w:rsidRPr="006E310D" w:rsidRDefault="0083678B" w:rsidP="006E310D">
            <w:pPr>
              <w:widowControl/>
              <w:jc w:val="center"/>
              <w:rPr>
                <w:rFonts w:ascii="仿宋_GB2312" w:eastAsia="仿宋_GB2312" w:hAnsi="微软雅黑" w:cs="宋体"/>
                <w:kern w:val="0"/>
                <w:sz w:val="28"/>
                <w:szCs w:val="28"/>
              </w:rPr>
            </w:pPr>
            <w:r w:rsidRPr="006E310D">
              <w:rPr>
                <w:rFonts w:ascii="仿宋_GB2312" w:eastAsia="仿宋_GB2312" w:hAnsi="微软雅黑" w:cs="宋体" w:hint="eastAsia"/>
                <w:kern w:val="0"/>
                <w:sz w:val="28"/>
                <w:szCs w:val="28"/>
              </w:rPr>
              <w:t>5</w:t>
            </w:r>
          </w:p>
        </w:tc>
        <w:tc>
          <w:tcPr>
            <w:tcW w:w="1794" w:type="dxa"/>
            <w:tcBorders>
              <w:top w:val="nil"/>
              <w:left w:val="nil"/>
              <w:bottom w:val="single" w:sz="4" w:space="0" w:color="auto"/>
              <w:right w:val="single" w:sz="4" w:space="0" w:color="auto"/>
            </w:tcBorders>
            <w:shd w:val="clear" w:color="auto" w:fill="auto"/>
            <w:vAlign w:val="center"/>
            <w:hideMark/>
          </w:tcPr>
          <w:p w:rsidR="0083678B" w:rsidRPr="006E310D" w:rsidRDefault="0083678B" w:rsidP="00D342C0">
            <w:pPr>
              <w:widowControl/>
              <w:jc w:val="left"/>
              <w:rPr>
                <w:rFonts w:ascii="仿宋_GB2312" w:eastAsia="仿宋_GB2312" w:hAnsi="微软雅黑" w:cs="宋体"/>
                <w:kern w:val="0"/>
                <w:sz w:val="28"/>
                <w:szCs w:val="28"/>
              </w:rPr>
            </w:pPr>
            <w:r w:rsidRPr="006E310D">
              <w:rPr>
                <w:rFonts w:ascii="仿宋_GB2312" w:eastAsia="仿宋_GB2312" w:hAnsi="微软雅黑" w:cs="宋体" w:hint="eastAsia"/>
                <w:kern w:val="0"/>
                <w:sz w:val="28"/>
                <w:szCs w:val="28"/>
              </w:rPr>
              <w:t>智能装备业</w:t>
            </w:r>
          </w:p>
        </w:tc>
        <w:tc>
          <w:tcPr>
            <w:tcW w:w="4082" w:type="dxa"/>
            <w:tcBorders>
              <w:top w:val="nil"/>
              <w:left w:val="nil"/>
              <w:bottom w:val="single" w:sz="4" w:space="0" w:color="auto"/>
              <w:right w:val="single" w:sz="4" w:space="0" w:color="auto"/>
            </w:tcBorders>
            <w:shd w:val="clear" w:color="auto" w:fill="auto"/>
            <w:vAlign w:val="center"/>
            <w:hideMark/>
          </w:tcPr>
          <w:p w:rsidR="0083678B" w:rsidRPr="006E310D" w:rsidRDefault="0083678B" w:rsidP="00D342C0">
            <w:pPr>
              <w:widowControl/>
              <w:jc w:val="left"/>
              <w:rPr>
                <w:rFonts w:ascii="仿宋_GB2312" w:eastAsia="仿宋_GB2312" w:hAnsi="微软雅黑" w:cs="宋体"/>
                <w:kern w:val="0"/>
                <w:sz w:val="28"/>
                <w:szCs w:val="28"/>
              </w:rPr>
            </w:pPr>
            <w:r w:rsidRPr="006E310D">
              <w:rPr>
                <w:rFonts w:ascii="仿宋_GB2312" w:eastAsia="仿宋_GB2312" w:hAnsi="微软雅黑" w:cs="宋体" w:hint="eastAsia"/>
                <w:kern w:val="0"/>
                <w:sz w:val="28"/>
                <w:szCs w:val="28"/>
              </w:rPr>
              <w:t>全球首款智能语音速记本</w:t>
            </w:r>
          </w:p>
        </w:tc>
        <w:tc>
          <w:tcPr>
            <w:tcW w:w="1275" w:type="dxa"/>
            <w:tcBorders>
              <w:top w:val="nil"/>
              <w:left w:val="nil"/>
              <w:bottom w:val="single" w:sz="4" w:space="0" w:color="auto"/>
              <w:right w:val="single" w:sz="4" w:space="0" w:color="auto"/>
            </w:tcBorders>
            <w:shd w:val="clear" w:color="000000" w:fill="FFFFFF"/>
            <w:vAlign w:val="center"/>
            <w:hideMark/>
          </w:tcPr>
          <w:p w:rsidR="0083678B" w:rsidRPr="006E310D" w:rsidRDefault="0083678B" w:rsidP="00D342C0">
            <w:pPr>
              <w:widowControl/>
              <w:jc w:val="left"/>
              <w:rPr>
                <w:rFonts w:ascii="仿宋_GB2312" w:eastAsia="仿宋_GB2312" w:hAnsi="微软雅黑" w:cs="宋体"/>
                <w:kern w:val="0"/>
                <w:sz w:val="28"/>
                <w:szCs w:val="28"/>
              </w:rPr>
            </w:pPr>
            <w:r w:rsidRPr="006E310D">
              <w:rPr>
                <w:rFonts w:ascii="仿宋_GB2312" w:eastAsia="仿宋_GB2312" w:hAnsi="微软雅黑" w:cs="宋体" w:hint="eastAsia"/>
                <w:kern w:val="0"/>
                <w:sz w:val="28"/>
                <w:szCs w:val="28"/>
              </w:rPr>
              <w:t>虞焰兴</w:t>
            </w:r>
          </w:p>
        </w:tc>
      </w:tr>
      <w:tr w:rsidR="0083678B" w:rsidRPr="006E310D" w:rsidTr="0083678B">
        <w:trPr>
          <w:trHeight w:val="762"/>
          <w:jc w:val="center"/>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83678B" w:rsidRPr="006E310D" w:rsidRDefault="0083678B" w:rsidP="006E310D">
            <w:pPr>
              <w:widowControl/>
              <w:jc w:val="center"/>
              <w:rPr>
                <w:rFonts w:ascii="仿宋_GB2312" w:eastAsia="仿宋_GB2312" w:hAnsi="微软雅黑" w:cs="宋体"/>
                <w:kern w:val="0"/>
                <w:sz w:val="28"/>
                <w:szCs w:val="28"/>
              </w:rPr>
            </w:pPr>
            <w:r w:rsidRPr="006E310D">
              <w:rPr>
                <w:rFonts w:ascii="仿宋_GB2312" w:eastAsia="仿宋_GB2312" w:hAnsi="微软雅黑" w:cs="宋体" w:hint="eastAsia"/>
                <w:kern w:val="0"/>
                <w:sz w:val="28"/>
                <w:szCs w:val="28"/>
              </w:rPr>
              <w:t>6</w:t>
            </w:r>
          </w:p>
        </w:tc>
        <w:tc>
          <w:tcPr>
            <w:tcW w:w="1794" w:type="dxa"/>
            <w:tcBorders>
              <w:top w:val="nil"/>
              <w:left w:val="nil"/>
              <w:bottom w:val="single" w:sz="4" w:space="0" w:color="auto"/>
              <w:right w:val="single" w:sz="4" w:space="0" w:color="auto"/>
            </w:tcBorders>
            <w:shd w:val="clear" w:color="auto" w:fill="auto"/>
            <w:vAlign w:val="center"/>
            <w:hideMark/>
          </w:tcPr>
          <w:p w:rsidR="0083678B" w:rsidRPr="006E310D" w:rsidRDefault="0083678B" w:rsidP="00D342C0">
            <w:pPr>
              <w:widowControl/>
              <w:jc w:val="left"/>
              <w:rPr>
                <w:rFonts w:ascii="仿宋_GB2312" w:eastAsia="仿宋_GB2312" w:hAnsi="微软雅黑" w:cs="宋体"/>
                <w:kern w:val="0"/>
                <w:sz w:val="28"/>
                <w:szCs w:val="28"/>
              </w:rPr>
            </w:pPr>
            <w:r w:rsidRPr="006E310D">
              <w:rPr>
                <w:rFonts w:ascii="仿宋_GB2312" w:eastAsia="仿宋_GB2312" w:hAnsi="微软雅黑" w:cs="宋体" w:hint="eastAsia"/>
                <w:kern w:val="0"/>
                <w:sz w:val="28"/>
                <w:szCs w:val="28"/>
              </w:rPr>
              <w:t>互联网+生活服务类</w:t>
            </w:r>
          </w:p>
        </w:tc>
        <w:tc>
          <w:tcPr>
            <w:tcW w:w="4082" w:type="dxa"/>
            <w:tcBorders>
              <w:top w:val="nil"/>
              <w:left w:val="nil"/>
              <w:bottom w:val="single" w:sz="4" w:space="0" w:color="auto"/>
              <w:right w:val="single" w:sz="4" w:space="0" w:color="auto"/>
            </w:tcBorders>
            <w:shd w:val="clear" w:color="auto" w:fill="auto"/>
            <w:vAlign w:val="center"/>
            <w:hideMark/>
          </w:tcPr>
          <w:p w:rsidR="0083678B" w:rsidRPr="006E310D" w:rsidRDefault="0083678B" w:rsidP="00D342C0">
            <w:pPr>
              <w:widowControl/>
              <w:jc w:val="left"/>
              <w:rPr>
                <w:rFonts w:ascii="仿宋_GB2312" w:eastAsia="仿宋_GB2312" w:hAnsi="微软雅黑" w:cs="宋体"/>
                <w:kern w:val="0"/>
                <w:sz w:val="28"/>
                <w:szCs w:val="28"/>
              </w:rPr>
            </w:pPr>
            <w:r w:rsidRPr="006E310D">
              <w:rPr>
                <w:rFonts w:ascii="仿宋_GB2312" w:eastAsia="仿宋_GB2312" w:hAnsi="微软雅黑" w:cs="宋体" w:hint="eastAsia"/>
                <w:kern w:val="0"/>
                <w:sz w:val="28"/>
                <w:szCs w:val="28"/>
              </w:rPr>
              <w:t>一米兼职</w:t>
            </w:r>
          </w:p>
        </w:tc>
        <w:tc>
          <w:tcPr>
            <w:tcW w:w="1275" w:type="dxa"/>
            <w:tcBorders>
              <w:top w:val="nil"/>
              <w:left w:val="nil"/>
              <w:bottom w:val="single" w:sz="4" w:space="0" w:color="auto"/>
              <w:right w:val="single" w:sz="4" w:space="0" w:color="auto"/>
            </w:tcBorders>
            <w:shd w:val="clear" w:color="000000" w:fill="FFFFFF"/>
            <w:vAlign w:val="center"/>
            <w:hideMark/>
          </w:tcPr>
          <w:p w:rsidR="0083678B" w:rsidRPr="006E310D" w:rsidRDefault="0083678B" w:rsidP="00D342C0">
            <w:pPr>
              <w:widowControl/>
              <w:jc w:val="left"/>
              <w:rPr>
                <w:rFonts w:ascii="仿宋_GB2312" w:eastAsia="仿宋_GB2312" w:hAnsi="微软雅黑" w:cs="宋体"/>
                <w:kern w:val="0"/>
                <w:sz w:val="28"/>
                <w:szCs w:val="28"/>
              </w:rPr>
            </w:pPr>
            <w:r w:rsidRPr="006E310D">
              <w:rPr>
                <w:rFonts w:ascii="仿宋_GB2312" w:eastAsia="仿宋_GB2312" w:hAnsi="微软雅黑" w:cs="宋体" w:hint="eastAsia"/>
                <w:kern w:val="0"/>
                <w:sz w:val="28"/>
                <w:szCs w:val="28"/>
              </w:rPr>
              <w:t>唐六一</w:t>
            </w:r>
          </w:p>
        </w:tc>
      </w:tr>
      <w:tr w:rsidR="0083678B" w:rsidRPr="006E310D" w:rsidTr="0083678B">
        <w:trPr>
          <w:trHeight w:val="762"/>
          <w:jc w:val="center"/>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83678B" w:rsidRPr="006E310D" w:rsidRDefault="0083678B" w:rsidP="006E310D">
            <w:pPr>
              <w:widowControl/>
              <w:jc w:val="center"/>
              <w:rPr>
                <w:rFonts w:ascii="仿宋_GB2312" w:eastAsia="仿宋_GB2312" w:hAnsi="微软雅黑" w:cs="宋体"/>
                <w:kern w:val="0"/>
                <w:sz w:val="28"/>
                <w:szCs w:val="28"/>
              </w:rPr>
            </w:pPr>
            <w:r w:rsidRPr="006E310D">
              <w:rPr>
                <w:rFonts w:ascii="仿宋_GB2312" w:eastAsia="仿宋_GB2312" w:hAnsi="微软雅黑" w:cs="宋体" w:hint="eastAsia"/>
                <w:kern w:val="0"/>
                <w:sz w:val="28"/>
                <w:szCs w:val="28"/>
              </w:rPr>
              <w:t>7</w:t>
            </w:r>
          </w:p>
        </w:tc>
        <w:tc>
          <w:tcPr>
            <w:tcW w:w="1794" w:type="dxa"/>
            <w:tcBorders>
              <w:top w:val="nil"/>
              <w:left w:val="nil"/>
              <w:bottom w:val="single" w:sz="4" w:space="0" w:color="auto"/>
              <w:right w:val="single" w:sz="4" w:space="0" w:color="auto"/>
            </w:tcBorders>
            <w:shd w:val="clear" w:color="auto" w:fill="auto"/>
            <w:vAlign w:val="center"/>
            <w:hideMark/>
          </w:tcPr>
          <w:p w:rsidR="0083678B" w:rsidRPr="006E310D" w:rsidRDefault="0083678B" w:rsidP="00D342C0">
            <w:pPr>
              <w:widowControl/>
              <w:jc w:val="left"/>
              <w:rPr>
                <w:rFonts w:ascii="仿宋_GB2312" w:eastAsia="仿宋_GB2312" w:hAnsi="微软雅黑" w:cs="宋体"/>
                <w:kern w:val="0"/>
                <w:sz w:val="28"/>
                <w:szCs w:val="28"/>
              </w:rPr>
            </w:pPr>
            <w:r w:rsidRPr="006E310D">
              <w:rPr>
                <w:rFonts w:ascii="仿宋_GB2312" w:eastAsia="仿宋_GB2312" w:hAnsi="微软雅黑" w:cs="宋体" w:hint="eastAsia"/>
                <w:kern w:val="0"/>
                <w:sz w:val="28"/>
                <w:szCs w:val="28"/>
              </w:rPr>
              <w:t xml:space="preserve">智能装备业 </w:t>
            </w:r>
          </w:p>
        </w:tc>
        <w:tc>
          <w:tcPr>
            <w:tcW w:w="4082" w:type="dxa"/>
            <w:tcBorders>
              <w:top w:val="nil"/>
              <w:left w:val="nil"/>
              <w:bottom w:val="single" w:sz="4" w:space="0" w:color="auto"/>
              <w:right w:val="single" w:sz="4" w:space="0" w:color="auto"/>
            </w:tcBorders>
            <w:shd w:val="clear" w:color="auto" w:fill="auto"/>
            <w:vAlign w:val="center"/>
            <w:hideMark/>
          </w:tcPr>
          <w:p w:rsidR="0083678B" w:rsidRPr="006E310D" w:rsidRDefault="0083678B" w:rsidP="00D342C0">
            <w:pPr>
              <w:widowControl/>
              <w:jc w:val="left"/>
              <w:rPr>
                <w:rFonts w:ascii="仿宋_GB2312" w:eastAsia="仿宋_GB2312" w:hAnsi="微软雅黑" w:cs="宋体"/>
                <w:kern w:val="0"/>
                <w:sz w:val="28"/>
                <w:szCs w:val="28"/>
              </w:rPr>
            </w:pPr>
            <w:r w:rsidRPr="006E310D">
              <w:rPr>
                <w:rFonts w:ascii="仿宋_GB2312" w:eastAsia="仿宋_GB2312" w:hAnsi="微软雅黑" w:cs="宋体" w:hint="eastAsia"/>
                <w:kern w:val="0"/>
                <w:sz w:val="28"/>
                <w:szCs w:val="28"/>
              </w:rPr>
              <w:t>智慧城市</w:t>
            </w:r>
            <w:r w:rsidRPr="006E310D">
              <w:rPr>
                <w:rFonts w:ascii="仿宋_GB2312" w:eastAsia="微软雅黑" w:hAnsi="微软雅黑" w:cs="宋体" w:hint="eastAsia"/>
                <w:kern w:val="0"/>
                <w:sz w:val="28"/>
                <w:szCs w:val="28"/>
              </w:rPr>
              <w:t>•</w:t>
            </w:r>
            <w:r w:rsidRPr="006E310D">
              <w:rPr>
                <w:rFonts w:ascii="仿宋_GB2312" w:eastAsia="仿宋_GB2312" w:hAnsi="微软雅黑" w:cs="宋体" w:hint="eastAsia"/>
                <w:kern w:val="0"/>
                <w:sz w:val="28"/>
                <w:szCs w:val="28"/>
              </w:rPr>
              <w:t>AH-SMART电气云系统——基于隐患中早期监测预警</w:t>
            </w:r>
          </w:p>
        </w:tc>
        <w:tc>
          <w:tcPr>
            <w:tcW w:w="1275" w:type="dxa"/>
            <w:tcBorders>
              <w:top w:val="nil"/>
              <w:left w:val="nil"/>
              <w:bottom w:val="single" w:sz="4" w:space="0" w:color="auto"/>
              <w:right w:val="single" w:sz="4" w:space="0" w:color="auto"/>
            </w:tcBorders>
            <w:shd w:val="clear" w:color="000000" w:fill="FFFFFF"/>
            <w:vAlign w:val="center"/>
            <w:hideMark/>
          </w:tcPr>
          <w:p w:rsidR="0083678B" w:rsidRPr="006E310D" w:rsidRDefault="0083678B" w:rsidP="00D342C0">
            <w:pPr>
              <w:widowControl/>
              <w:jc w:val="left"/>
              <w:rPr>
                <w:rFonts w:ascii="仿宋_GB2312" w:eastAsia="仿宋_GB2312" w:hAnsi="微软雅黑" w:cs="宋体"/>
                <w:kern w:val="0"/>
                <w:sz w:val="28"/>
                <w:szCs w:val="28"/>
              </w:rPr>
            </w:pPr>
            <w:r w:rsidRPr="006E310D">
              <w:rPr>
                <w:rFonts w:ascii="仿宋_GB2312" w:eastAsia="仿宋_GB2312" w:hAnsi="微软雅黑" w:cs="宋体" w:hint="eastAsia"/>
                <w:kern w:val="0"/>
                <w:sz w:val="28"/>
                <w:szCs w:val="28"/>
              </w:rPr>
              <w:t>单立辉</w:t>
            </w:r>
          </w:p>
        </w:tc>
      </w:tr>
      <w:tr w:rsidR="0083678B" w:rsidRPr="006E310D" w:rsidTr="0083678B">
        <w:trPr>
          <w:trHeight w:val="762"/>
          <w:jc w:val="center"/>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83678B" w:rsidRPr="006E310D" w:rsidRDefault="0083678B" w:rsidP="006E310D">
            <w:pPr>
              <w:widowControl/>
              <w:jc w:val="center"/>
              <w:rPr>
                <w:rFonts w:ascii="仿宋_GB2312" w:eastAsia="仿宋_GB2312" w:hAnsi="微软雅黑" w:cs="宋体"/>
                <w:kern w:val="0"/>
                <w:sz w:val="28"/>
                <w:szCs w:val="28"/>
              </w:rPr>
            </w:pPr>
            <w:r w:rsidRPr="006E310D">
              <w:rPr>
                <w:rFonts w:ascii="仿宋_GB2312" w:eastAsia="仿宋_GB2312" w:hAnsi="微软雅黑" w:cs="宋体" w:hint="eastAsia"/>
                <w:kern w:val="0"/>
                <w:sz w:val="28"/>
                <w:szCs w:val="28"/>
              </w:rPr>
              <w:t>8</w:t>
            </w:r>
          </w:p>
        </w:tc>
        <w:tc>
          <w:tcPr>
            <w:tcW w:w="1794" w:type="dxa"/>
            <w:tcBorders>
              <w:top w:val="nil"/>
              <w:left w:val="nil"/>
              <w:bottom w:val="single" w:sz="4" w:space="0" w:color="auto"/>
              <w:right w:val="single" w:sz="4" w:space="0" w:color="auto"/>
            </w:tcBorders>
            <w:shd w:val="clear" w:color="auto" w:fill="auto"/>
            <w:vAlign w:val="center"/>
            <w:hideMark/>
          </w:tcPr>
          <w:p w:rsidR="0083678B" w:rsidRPr="006E310D" w:rsidRDefault="0083678B" w:rsidP="00D342C0">
            <w:pPr>
              <w:widowControl/>
              <w:jc w:val="left"/>
              <w:rPr>
                <w:rFonts w:ascii="仿宋_GB2312" w:eastAsia="仿宋_GB2312" w:hAnsi="微软雅黑" w:cs="宋体"/>
                <w:kern w:val="0"/>
                <w:sz w:val="28"/>
                <w:szCs w:val="28"/>
              </w:rPr>
            </w:pPr>
            <w:r w:rsidRPr="006E310D">
              <w:rPr>
                <w:rFonts w:ascii="仿宋_GB2312" w:eastAsia="仿宋_GB2312" w:hAnsi="微软雅黑" w:cs="宋体" w:hint="eastAsia"/>
                <w:kern w:val="0"/>
                <w:sz w:val="28"/>
                <w:szCs w:val="28"/>
              </w:rPr>
              <w:t>互联网+生活服务类</w:t>
            </w:r>
          </w:p>
        </w:tc>
        <w:tc>
          <w:tcPr>
            <w:tcW w:w="4082" w:type="dxa"/>
            <w:tcBorders>
              <w:top w:val="nil"/>
              <w:left w:val="nil"/>
              <w:bottom w:val="single" w:sz="4" w:space="0" w:color="auto"/>
              <w:right w:val="single" w:sz="4" w:space="0" w:color="auto"/>
            </w:tcBorders>
            <w:shd w:val="clear" w:color="auto" w:fill="auto"/>
            <w:vAlign w:val="center"/>
            <w:hideMark/>
          </w:tcPr>
          <w:p w:rsidR="0083678B" w:rsidRPr="006E310D" w:rsidRDefault="0083678B" w:rsidP="00D342C0">
            <w:pPr>
              <w:widowControl/>
              <w:jc w:val="left"/>
              <w:rPr>
                <w:rFonts w:ascii="仿宋_GB2312" w:eastAsia="仿宋_GB2312" w:hAnsi="微软雅黑" w:cs="宋体"/>
                <w:kern w:val="0"/>
                <w:sz w:val="28"/>
                <w:szCs w:val="28"/>
              </w:rPr>
            </w:pPr>
            <w:r w:rsidRPr="006E310D">
              <w:rPr>
                <w:rFonts w:ascii="仿宋_GB2312" w:eastAsia="仿宋_GB2312" w:hAnsi="微软雅黑" w:cs="宋体" w:hint="eastAsia"/>
                <w:kern w:val="0"/>
                <w:sz w:val="28"/>
                <w:szCs w:val="28"/>
              </w:rPr>
              <w:t>小狗快跑</w:t>
            </w:r>
          </w:p>
        </w:tc>
        <w:tc>
          <w:tcPr>
            <w:tcW w:w="1275" w:type="dxa"/>
            <w:tcBorders>
              <w:top w:val="nil"/>
              <w:left w:val="nil"/>
              <w:bottom w:val="single" w:sz="4" w:space="0" w:color="auto"/>
              <w:right w:val="single" w:sz="4" w:space="0" w:color="auto"/>
            </w:tcBorders>
            <w:shd w:val="clear" w:color="000000" w:fill="FFFFFF"/>
            <w:vAlign w:val="center"/>
            <w:hideMark/>
          </w:tcPr>
          <w:p w:rsidR="0083678B" w:rsidRPr="006E310D" w:rsidRDefault="0083678B" w:rsidP="00D342C0">
            <w:pPr>
              <w:widowControl/>
              <w:jc w:val="left"/>
              <w:rPr>
                <w:rFonts w:ascii="仿宋_GB2312" w:eastAsia="仿宋_GB2312" w:hAnsi="微软雅黑" w:cs="宋体"/>
                <w:kern w:val="0"/>
                <w:sz w:val="28"/>
                <w:szCs w:val="28"/>
              </w:rPr>
            </w:pPr>
            <w:r w:rsidRPr="006E310D">
              <w:rPr>
                <w:rFonts w:ascii="仿宋_GB2312" w:eastAsia="仿宋_GB2312" w:hAnsi="微软雅黑" w:cs="宋体" w:hint="eastAsia"/>
                <w:kern w:val="0"/>
                <w:sz w:val="28"/>
                <w:szCs w:val="28"/>
              </w:rPr>
              <w:t>王大治</w:t>
            </w:r>
          </w:p>
        </w:tc>
      </w:tr>
      <w:tr w:rsidR="0083678B" w:rsidRPr="006E310D" w:rsidTr="0083678B">
        <w:trPr>
          <w:trHeight w:val="762"/>
          <w:jc w:val="center"/>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83678B" w:rsidRPr="006E310D" w:rsidRDefault="0083678B" w:rsidP="006E310D">
            <w:pPr>
              <w:widowControl/>
              <w:jc w:val="center"/>
              <w:rPr>
                <w:rFonts w:ascii="仿宋_GB2312" w:eastAsia="仿宋_GB2312" w:hAnsi="微软雅黑" w:cs="宋体"/>
                <w:kern w:val="0"/>
                <w:sz w:val="28"/>
                <w:szCs w:val="28"/>
              </w:rPr>
            </w:pPr>
            <w:r w:rsidRPr="006E310D">
              <w:rPr>
                <w:rFonts w:ascii="仿宋_GB2312" w:eastAsia="仿宋_GB2312" w:hAnsi="微软雅黑" w:cs="宋体" w:hint="eastAsia"/>
                <w:kern w:val="0"/>
                <w:sz w:val="28"/>
                <w:szCs w:val="28"/>
              </w:rPr>
              <w:t>9</w:t>
            </w:r>
          </w:p>
        </w:tc>
        <w:tc>
          <w:tcPr>
            <w:tcW w:w="1794" w:type="dxa"/>
            <w:tcBorders>
              <w:top w:val="nil"/>
              <w:left w:val="nil"/>
              <w:bottom w:val="single" w:sz="4" w:space="0" w:color="auto"/>
              <w:right w:val="single" w:sz="4" w:space="0" w:color="auto"/>
            </w:tcBorders>
            <w:shd w:val="clear" w:color="auto" w:fill="auto"/>
            <w:vAlign w:val="center"/>
            <w:hideMark/>
          </w:tcPr>
          <w:p w:rsidR="0083678B" w:rsidRPr="006E310D" w:rsidRDefault="0083678B" w:rsidP="00D342C0">
            <w:pPr>
              <w:widowControl/>
              <w:jc w:val="left"/>
              <w:rPr>
                <w:rFonts w:ascii="仿宋_GB2312" w:eastAsia="仿宋_GB2312" w:hAnsi="微软雅黑" w:cs="宋体"/>
                <w:kern w:val="0"/>
                <w:sz w:val="28"/>
                <w:szCs w:val="28"/>
              </w:rPr>
            </w:pPr>
            <w:r w:rsidRPr="006E310D">
              <w:rPr>
                <w:rFonts w:ascii="仿宋_GB2312" w:eastAsia="仿宋_GB2312" w:hAnsi="微软雅黑" w:cs="宋体" w:hint="eastAsia"/>
                <w:kern w:val="0"/>
                <w:sz w:val="28"/>
                <w:szCs w:val="28"/>
              </w:rPr>
              <w:t>互联网+生活服务类</w:t>
            </w:r>
          </w:p>
        </w:tc>
        <w:tc>
          <w:tcPr>
            <w:tcW w:w="4082" w:type="dxa"/>
            <w:tcBorders>
              <w:top w:val="nil"/>
              <w:left w:val="nil"/>
              <w:bottom w:val="single" w:sz="4" w:space="0" w:color="auto"/>
              <w:right w:val="single" w:sz="4" w:space="0" w:color="auto"/>
            </w:tcBorders>
            <w:shd w:val="clear" w:color="auto" w:fill="auto"/>
            <w:vAlign w:val="center"/>
            <w:hideMark/>
          </w:tcPr>
          <w:p w:rsidR="0083678B" w:rsidRPr="006E310D" w:rsidRDefault="0083678B" w:rsidP="00D342C0">
            <w:pPr>
              <w:widowControl/>
              <w:jc w:val="left"/>
              <w:rPr>
                <w:rFonts w:ascii="仿宋_GB2312" w:eastAsia="仿宋_GB2312" w:hAnsi="微软雅黑" w:cs="宋体"/>
                <w:kern w:val="0"/>
                <w:sz w:val="28"/>
                <w:szCs w:val="28"/>
              </w:rPr>
            </w:pPr>
            <w:r w:rsidRPr="006E310D">
              <w:rPr>
                <w:rFonts w:ascii="仿宋_GB2312" w:eastAsia="仿宋_GB2312" w:hAnsi="微软雅黑" w:cs="宋体" w:hint="eastAsia"/>
                <w:kern w:val="0"/>
                <w:sz w:val="28"/>
                <w:szCs w:val="28"/>
              </w:rPr>
              <w:t>“懒客”智能炒菜机</w:t>
            </w:r>
          </w:p>
        </w:tc>
        <w:tc>
          <w:tcPr>
            <w:tcW w:w="1275" w:type="dxa"/>
            <w:tcBorders>
              <w:top w:val="nil"/>
              <w:left w:val="nil"/>
              <w:bottom w:val="single" w:sz="4" w:space="0" w:color="auto"/>
              <w:right w:val="single" w:sz="4" w:space="0" w:color="auto"/>
            </w:tcBorders>
            <w:shd w:val="clear" w:color="000000" w:fill="FFFFFF"/>
            <w:vAlign w:val="center"/>
            <w:hideMark/>
          </w:tcPr>
          <w:p w:rsidR="0083678B" w:rsidRPr="006E310D" w:rsidRDefault="0083678B" w:rsidP="00D342C0">
            <w:pPr>
              <w:widowControl/>
              <w:jc w:val="left"/>
              <w:rPr>
                <w:rFonts w:ascii="仿宋_GB2312" w:eastAsia="仿宋_GB2312" w:hAnsi="微软雅黑" w:cs="宋体"/>
                <w:kern w:val="0"/>
                <w:sz w:val="28"/>
                <w:szCs w:val="28"/>
              </w:rPr>
            </w:pPr>
            <w:r w:rsidRPr="006E310D">
              <w:rPr>
                <w:rFonts w:ascii="仿宋_GB2312" w:eastAsia="仿宋_GB2312" w:hAnsi="微软雅黑" w:cs="宋体" w:hint="eastAsia"/>
                <w:kern w:val="0"/>
                <w:sz w:val="28"/>
                <w:szCs w:val="28"/>
              </w:rPr>
              <w:t>周文晓</w:t>
            </w:r>
          </w:p>
        </w:tc>
      </w:tr>
      <w:tr w:rsidR="0083678B" w:rsidRPr="006E310D" w:rsidTr="0083678B">
        <w:trPr>
          <w:trHeight w:val="762"/>
          <w:jc w:val="center"/>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83678B" w:rsidRPr="006E310D" w:rsidRDefault="0083678B" w:rsidP="006E310D">
            <w:pPr>
              <w:widowControl/>
              <w:jc w:val="center"/>
              <w:rPr>
                <w:rFonts w:ascii="仿宋_GB2312" w:eastAsia="仿宋_GB2312" w:hAnsi="微软雅黑" w:cs="宋体"/>
                <w:kern w:val="0"/>
                <w:sz w:val="28"/>
                <w:szCs w:val="28"/>
              </w:rPr>
            </w:pPr>
            <w:r w:rsidRPr="006E310D">
              <w:rPr>
                <w:rFonts w:ascii="仿宋_GB2312" w:eastAsia="仿宋_GB2312" w:hAnsi="微软雅黑" w:cs="宋体" w:hint="eastAsia"/>
                <w:kern w:val="0"/>
                <w:sz w:val="28"/>
                <w:szCs w:val="28"/>
              </w:rPr>
              <w:t>10</w:t>
            </w:r>
          </w:p>
        </w:tc>
        <w:tc>
          <w:tcPr>
            <w:tcW w:w="1794" w:type="dxa"/>
            <w:tcBorders>
              <w:top w:val="nil"/>
              <w:left w:val="nil"/>
              <w:bottom w:val="single" w:sz="4" w:space="0" w:color="auto"/>
              <w:right w:val="single" w:sz="4" w:space="0" w:color="auto"/>
            </w:tcBorders>
            <w:shd w:val="clear" w:color="auto" w:fill="auto"/>
            <w:vAlign w:val="center"/>
            <w:hideMark/>
          </w:tcPr>
          <w:p w:rsidR="0083678B" w:rsidRPr="006E310D" w:rsidRDefault="0083678B" w:rsidP="00D342C0">
            <w:pPr>
              <w:widowControl/>
              <w:jc w:val="left"/>
              <w:rPr>
                <w:rFonts w:ascii="仿宋_GB2312" w:eastAsia="仿宋_GB2312" w:hAnsi="微软雅黑" w:cs="宋体"/>
                <w:kern w:val="0"/>
                <w:sz w:val="28"/>
                <w:szCs w:val="28"/>
              </w:rPr>
            </w:pPr>
            <w:r w:rsidRPr="006E310D">
              <w:rPr>
                <w:rFonts w:ascii="仿宋_GB2312" w:eastAsia="仿宋_GB2312" w:hAnsi="微软雅黑" w:cs="宋体" w:hint="eastAsia"/>
                <w:kern w:val="0"/>
                <w:sz w:val="28"/>
                <w:szCs w:val="28"/>
              </w:rPr>
              <w:t>现代科技服务业</w:t>
            </w:r>
          </w:p>
        </w:tc>
        <w:tc>
          <w:tcPr>
            <w:tcW w:w="4082" w:type="dxa"/>
            <w:tcBorders>
              <w:top w:val="nil"/>
              <w:left w:val="nil"/>
              <w:bottom w:val="single" w:sz="4" w:space="0" w:color="auto"/>
              <w:right w:val="single" w:sz="4" w:space="0" w:color="auto"/>
            </w:tcBorders>
            <w:shd w:val="clear" w:color="auto" w:fill="auto"/>
            <w:vAlign w:val="center"/>
            <w:hideMark/>
          </w:tcPr>
          <w:p w:rsidR="0083678B" w:rsidRPr="006E310D" w:rsidRDefault="0083678B" w:rsidP="00D342C0">
            <w:pPr>
              <w:widowControl/>
              <w:jc w:val="left"/>
              <w:rPr>
                <w:rFonts w:ascii="仿宋_GB2312" w:eastAsia="仿宋_GB2312" w:hAnsi="微软雅黑" w:cs="宋体"/>
                <w:kern w:val="0"/>
                <w:sz w:val="28"/>
                <w:szCs w:val="28"/>
              </w:rPr>
            </w:pPr>
            <w:r w:rsidRPr="006E310D">
              <w:rPr>
                <w:rFonts w:ascii="仿宋_GB2312" w:eastAsia="仿宋_GB2312" w:hAnsi="微软雅黑" w:cs="宋体" w:hint="eastAsia"/>
                <w:kern w:val="0"/>
                <w:sz w:val="28"/>
                <w:szCs w:val="28"/>
              </w:rPr>
              <w:t>电动汽车充电控制器</w:t>
            </w:r>
          </w:p>
        </w:tc>
        <w:tc>
          <w:tcPr>
            <w:tcW w:w="1275" w:type="dxa"/>
            <w:tcBorders>
              <w:top w:val="nil"/>
              <w:left w:val="nil"/>
              <w:bottom w:val="single" w:sz="4" w:space="0" w:color="auto"/>
              <w:right w:val="single" w:sz="4" w:space="0" w:color="auto"/>
            </w:tcBorders>
            <w:shd w:val="clear" w:color="auto" w:fill="auto"/>
            <w:vAlign w:val="center"/>
            <w:hideMark/>
          </w:tcPr>
          <w:p w:rsidR="0083678B" w:rsidRPr="006E310D" w:rsidRDefault="0083678B" w:rsidP="00D342C0">
            <w:pPr>
              <w:widowControl/>
              <w:jc w:val="left"/>
              <w:rPr>
                <w:rFonts w:ascii="仿宋_GB2312" w:eastAsia="仿宋_GB2312" w:hAnsi="微软雅黑" w:cs="宋体"/>
                <w:kern w:val="0"/>
                <w:sz w:val="28"/>
                <w:szCs w:val="28"/>
              </w:rPr>
            </w:pPr>
            <w:r w:rsidRPr="006E310D">
              <w:rPr>
                <w:rFonts w:ascii="仿宋_GB2312" w:eastAsia="仿宋_GB2312" w:hAnsi="微软雅黑" w:cs="宋体" w:hint="eastAsia"/>
                <w:kern w:val="0"/>
                <w:sz w:val="28"/>
                <w:szCs w:val="28"/>
              </w:rPr>
              <w:t>丁岚</w:t>
            </w:r>
          </w:p>
        </w:tc>
      </w:tr>
    </w:tbl>
    <w:p w:rsidR="0083678B" w:rsidRDefault="0083678B" w:rsidP="00B54D06">
      <w:pPr>
        <w:jc w:val="center"/>
        <w:rPr>
          <w:rFonts w:ascii="黑体" w:eastAsia="黑体" w:hAnsi="黑体"/>
          <w:b/>
          <w:sz w:val="44"/>
          <w:szCs w:val="44"/>
        </w:rPr>
      </w:pPr>
    </w:p>
    <w:p w:rsidR="00E44A77" w:rsidRDefault="00E44A77" w:rsidP="00B54D06">
      <w:pPr>
        <w:jc w:val="center"/>
        <w:rPr>
          <w:rFonts w:ascii="黑体" w:eastAsia="黑体" w:hAnsi="黑体"/>
          <w:b/>
          <w:sz w:val="44"/>
          <w:szCs w:val="44"/>
        </w:rPr>
      </w:pPr>
    </w:p>
    <w:p w:rsidR="002E079A" w:rsidRPr="008F1E2A" w:rsidRDefault="00D342C0" w:rsidP="00B54D06">
      <w:pPr>
        <w:jc w:val="center"/>
        <w:rPr>
          <w:rFonts w:ascii="黑体" w:eastAsia="黑体" w:hAnsi="黑体"/>
          <w:b/>
          <w:sz w:val="44"/>
          <w:szCs w:val="44"/>
        </w:rPr>
      </w:pPr>
      <w:r w:rsidRPr="008F1E2A">
        <w:rPr>
          <w:rFonts w:ascii="黑体" w:eastAsia="黑体" w:hAnsi="黑体" w:hint="eastAsia"/>
          <w:b/>
          <w:sz w:val="44"/>
          <w:szCs w:val="44"/>
        </w:rPr>
        <w:lastRenderedPageBreak/>
        <w:t>大赛投资联盟</w:t>
      </w:r>
      <w:r w:rsidR="008F1E2A">
        <w:rPr>
          <w:rFonts w:ascii="黑体" w:eastAsia="黑体" w:hAnsi="黑体" w:hint="eastAsia"/>
          <w:b/>
          <w:sz w:val="44"/>
          <w:szCs w:val="44"/>
        </w:rPr>
        <w:t>简介</w:t>
      </w:r>
    </w:p>
    <w:p w:rsidR="00285D75" w:rsidRDefault="00285D75" w:rsidP="00B54D06">
      <w:pPr>
        <w:jc w:val="center"/>
        <w:rPr>
          <w:rFonts w:ascii="黑体" w:eastAsia="黑体" w:hAnsi="黑体"/>
          <w:sz w:val="44"/>
          <w:szCs w:val="44"/>
        </w:rPr>
      </w:pPr>
    </w:p>
    <w:p w:rsidR="006A3FC5" w:rsidRPr="006A3FC5" w:rsidRDefault="006A3FC5" w:rsidP="006A3FC5">
      <w:pPr>
        <w:spacing w:line="560" w:lineRule="exact"/>
        <w:jc w:val="left"/>
        <w:rPr>
          <w:rFonts w:ascii="仿宋" w:eastAsia="仿宋" w:hAnsi="仿宋"/>
          <w:b/>
          <w:sz w:val="32"/>
          <w:szCs w:val="32"/>
        </w:rPr>
      </w:pPr>
      <w:r w:rsidRPr="006A3FC5">
        <w:rPr>
          <w:rFonts w:ascii="仿宋" w:eastAsia="仿宋" w:hAnsi="仿宋" w:hint="eastAsia"/>
          <w:b/>
          <w:sz w:val="32"/>
          <w:szCs w:val="32"/>
        </w:rPr>
        <w:t>一、赛</w:t>
      </w:r>
      <w:r w:rsidR="00A97B41">
        <w:rPr>
          <w:rFonts w:ascii="仿宋" w:eastAsia="仿宋" w:hAnsi="仿宋" w:hint="eastAsia"/>
          <w:b/>
          <w:sz w:val="32"/>
          <w:szCs w:val="32"/>
        </w:rPr>
        <w:t>富资本</w:t>
      </w:r>
    </w:p>
    <w:p w:rsidR="006A3FC5" w:rsidRDefault="00A97B41" w:rsidP="00A23154">
      <w:pPr>
        <w:spacing w:line="560" w:lineRule="exact"/>
        <w:ind w:firstLineChars="200" w:firstLine="640"/>
        <w:jc w:val="left"/>
        <w:rPr>
          <w:rFonts w:ascii="仿宋" w:eastAsia="仿宋" w:hAnsi="仿宋"/>
          <w:sz w:val="32"/>
          <w:szCs w:val="32"/>
        </w:rPr>
      </w:pPr>
      <w:r w:rsidRPr="00A97B41">
        <w:rPr>
          <w:rFonts w:ascii="仿宋" w:eastAsia="仿宋" w:hAnsi="仿宋" w:hint="eastAsia"/>
          <w:sz w:val="32"/>
          <w:szCs w:val="32"/>
        </w:rPr>
        <w:t>软银赛富由阎焱先生和其合伙人领导的赛富目前管理总规模近40亿美元的投资基金，包括若干美元和人民币基金，是亚洲最大的风险投资和成长期企业投资基金之一。赛富管理的资金来源于世界顶级投资人，包括欧美著名大学投资基金、公共养老基金、家族信托基金和其他机构投资人。赛富连续多年被“国际私募基金”杂志、清科、福布斯评为亚洲最佳创业投资基金或最佳成长投资基金。阎焱、羊东等人多次被评为中国或亚洲最佳创业投资人。</w:t>
      </w:r>
    </w:p>
    <w:p w:rsidR="00A97B41" w:rsidRDefault="00A97B41" w:rsidP="006A3FC5">
      <w:pPr>
        <w:spacing w:line="560" w:lineRule="exact"/>
        <w:jc w:val="left"/>
        <w:rPr>
          <w:rFonts w:ascii="仿宋" w:eastAsia="仿宋" w:hAnsi="仿宋"/>
          <w:sz w:val="32"/>
          <w:szCs w:val="32"/>
        </w:rPr>
      </w:pPr>
    </w:p>
    <w:p w:rsidR="006A3FC5" w:rsidRPr="006A3FC5" w:rsidRDefault="006A3FC5" w:rsidP="006A3FC5">
      <w:pPr>
        <w:spacing w:line="560" w:lineRule="exact"/>
        <w:jc w:val="left"/>
        <w:rPr>
          <w:rFonts w:ascii="仿宋" w:eastAsia="仿宋" w:hAnsi="仿宋"/>
          <w:b/>
          <w:sz w:val="32"/>
          <w:szCs w:val="32"/>
        </w:rPr>
      </w:pPr>
      <w:r w:rsidRPr="006A3FC5">
        <w:rPr>
          <w:rFonts w:ascii="仿宋" w:eastAsia="仿宋" w:hAnsi="仿宋" w:hint="eastAsia"/>
          <w:b/>
          <w:sz w:val="32"/>
          <w:szCs w:val="32"/>
        </w:rPr>
        <w:t>二、</w:t>
      </w:r>
      <w:r w:rsidR="00A97B41">
        <w:rPr>
          <w:rFonts w:ascii="仿宋" w:eastAsia="仿宋" w:hAnsi="仿宋" w:hint="eastAsia"/>
          <w:b/>
          <w:sz w:val="32"/>
          <w:szCs w:val="32"/>
        </w:rPr>
        <w:t>达晨创投</w:t>
      </w:r>
    </w:p>
    <w:p w:rsidR="006A3FC5" w:rsidRDefault="00A97B41" w:rsidP="00A97B41">
      <w:pPr>
        <w:spacing w:line="560" w:lineRule="exact"/>
        <w:ind w:firstLineChars="200" w:firstLine="640"/>
        <w:jc w:val="left"/>
        <w:rPr>
          <w:rFonts w:ascii="仿宋" w:eastAsia="仿宋" w:hAnsi="仿宋"/>
          <w:sz w:val="32"/>
          <w:szCs w:val="32"/>
        </w:rPr>
      </w:pPr>
      <w:r w:rsidRPr="00A97B41">
        <w:rPr>
          <w:rFonts w:ascii="仿宋" w:eastAsia="仿宋" w:hAnsi="仿宋" w:hint="eastAsia"/>
          <w:sz w:val="32"/>
          <w:szCs w:val="32"/>
        </w:rPr>
        <w:t>达晨创投成立于2000年4月，总部位于深圳，是我国第一批按市场化运作设立的本土创投机构。达晨创投伴聚焦于TMT、消费服务、医疗健康、节能环保领域以及军工、智能制造、机器人等特色细分行业，成为目前国内规模最大、投资能力最强、最具影响力的创投机构之一。</w:t>
      </w:r>
    </w:p>
    <w:p w:rsidR="006A3FC5" w:rsidRDefault="006A3FC5" w:rsidP="006A3FC5">
      <w:pPr>
        <w:spacing w:line="560" w:lineRule="exact"/>
        <w:jc w:val="left"/>
        <w:rPr>
          <w:rFonts w:ascii="仿宋" w:eastAsia="仿宋" w:hAnsi="仿宋"/>
          <w:sz w:val="32"/>
          <w:szCs w:val="32"/>
        </w:rPr>
      </w:pPr>
    </w:p>
    <w:p w:rsidR="006A3FC5" w:rsidRPr="006A3FC5" w:rsidRDefault="006A3FC5" w:rsidP="006A3FC5">
      <w:pPr>
        <w:spacing w:line="560" w:lineRule="exact"/>
        <w:jc w:val="left"/>
        <w:rPr>
          <w:rFonts w:ascii="仿宋" w:eastAsia="仿宋" w:hAnsi="仿宋"/>
          <w:b/>
          <w:sz w:val="32"/>
          <w:szCs w:val="32"/>
        </w:rPr>
      </w:pPr>
      <w:r w:rsidRPr="006A3FC5">
        <w:rPr>
          <w:rFonts w:ascii="仿宋" w:eastAsia="仿宋" w:hAnsi="仿宋" w:hint="eastAsia"/>
          <w:b/>
          <w:sz w:val="32"/>
          <w:szCs w:val="32"/>
        </w:rPr>
        <w:t>三、</w:t>
      </w:r>
      <w:r w:rsidR="00A97B41" w:rsidRPr="00A97B41">
        <w:rPr>
          <w:rFonts w:ascii="仿宋" w:eastAsia="仿宋" w:hAnsi="仿宋" w:hint="eastAsia"/>
          <w:b/>
          <w:sz w:val="32"/>
          <w:szCs w:val="32"/>
        </w:rPr>
        <w:t>赛伯乐投资集团</w:t>
      </w:r>
      <w:r w:rsidR="00A97B41">
        <w:rPr>
          <w:rFonts w:ascii="仿宋" w:eastAsia="仿宋" w:hAnsi="仿宋" w:hint="eastAsia"/>
          <w:b/>
          <w:sz w:val="32"/>
          <w:szCs w:val="32"/>
        </w:rPr>
        <w:t>有限公司</w:t>
      </w:r>
    </w:p>
    <w:p w:rsidR="006A3FC5" w:rsidRDefault="00A97B41" w:rsidP="00A97B41">
      <w:pPr>
        <w:spacing w:line="560" w:lineRule="exact"/>
        <w:ind w:firstLineChars="200" w:firstLine="640"/>
        <w:jc w:val="left"/>
        <w:rPr>
          <w:rFonts w:ascii="仿宋" w:eastAsia="仿宋" w:hAnsi="仿宋"/>
          <w:sz w:val="32"/>
          <w:szCs w:val="32"/>
        </w:rPr>
      </w:pPr>
      <w:r w:rsidRPr="00A97B41">
        <w:rPr>
          <w:rFonts w:ascii="仿宋" w:eastAsia="仿宋" w:hAnsi="仿宋" w:hint="eastAsia"/>
          <w:sz w:val="32"/>
          <w:szCs w:val="32"/>
        </w:rPr>
        <w:t>赛伯乐投资集团由硅谷企业家朱敏先生于2005年创办，是一家专注于中国科技产业化的国际化民营资本企业。作为中国私募股权基金的领导者之一，赛伯乐重点关注具有强大整合平台价值的高科技企业，致力于培育全球领先的新兴产</w:t>
      </w:r>
      <w:r w:rsidRPr="00A97B41">
        <w:rPr>
          <w:rFonts w:ascii="仿宋" w:eastAsia="仿宋" w:hAnsi="仿宋" w:hint="eastAsia"/>
          <w:sz w:val="32"/>
          <w:szCs w:val="32"/>
        </w:rPr>
        <w:lastRenderedPageBreak/>
        <w:t>业领跑者，以及通过嫁接高科技、资本、市场和国际资源等手段推动传统产业的转型升级，让企业插上互联网与资本的翅膀。赛伯乐具有国际化的资源与背景，拥有国内外顶级风险投资的资本源泉；拥有中国本土和美国创业并成功登陆资本市场的经验，以及通过并购重组等资本运作手段帮助企业实现业务重整和价值再造的经典案例；拥有全面的跨国资源整合能力、全球化的发展视野和全球领先的技术源泉与储备。</w:t>
      </w:r>
    </w:p>
    <w:p w:rsidR="006A3FC5" w:rsidRDefault="006A3FC5" w:rsidP="006A3FC5">
      <w:pPr>
        <w:spacing w:line="560" w:lineRule="exact"/>
        <w:jc w:val="left"/>
        <w:rPr>
          <w:rFonts w:ascii="仿宋" w:eastAsia="仿宋" w:hAnsi="仿宋"/>
          <w:sz w:val="32"/>
          <w:szCs w:val="32"/>
        </w:rPr>
      </w:pPr>
    </w:p>
    <w:p w:rsidR="006A3FC5" w:rsidRPr="006A3FC5" w:rsidRDefault="006A3FC5" w:rsidP="006A3FC5">
      <w:pPr>
        <w:spacing w:line="560" w:lineRule="exact"/>
        <w:jc w:val="left"/>
        <w:rPr>
          <w:rFonts w:ascii="仿宋" w:eastAsia="仿宋" w:hAnsi="仿宋"/>
          <w:b/>
          <w:sz w:val="32"/>
          <w:szCs w:val="32"/>
        </w:rPr>
      </w:pPr>
      <w:r w:rsidRPr="006A3FC5">
        <w:rPr>
          <w:rFonts w:ascii="仿宋" w:eastAsia="仿宋" w:hAnsi="仿宋" w:hint="eastAsia"/>
          <w:b/>
          <w:sz w:val="32"/>
          <w:szCs w:val="32"/>
        </w:rPr>
        <w:t>四、</w:t>
      </w:r>
      <w:r w:rsidR="00A97B41" w:rsidRPr="00A97B41">
        <w:rPr>
          <w:rFonts w:ascii="仿宋" w:eastAsia="仿宋" w:hAnsi="仿宋" w:hint="eastAsia"/>
          <w:b/>
          <w:sz w:val="32"/>
          <w:szCs w:val="32"/>
        </w:rPr>
        <w:t>正奇安徽金融控股有限公司</w:t>
      </w:r>
    </w:p>
    <w:p w:rsidR="006A3FC5" w:rsidRDefault="00A97B41" w:rsidP="00A97B41">
      <w:pPr>
        <w:spacing w:line="560" w:lineRule="exact"/>
        <w:ind w:firstLineChars="200" w:firstLine="640"/>
        <w:jc w:val="left"/>
        <w:rPr>
          <w:rFonts w:ascii="仿宋" w:eastAsia="仿宋" w:hAnsi="仿宋"/>
          <w:sz w:val="32"/>
          <w:szCs w:val="32"/>
        </w:rPr>
      </w:pPr>
      <w:r w:rsidRPr="00A97B41">
        <w:rPr>
          <w:rFonts w:ascii="仿宋" w:eastAsia="仿宋" w:hAnsi="仿宋" w:hint="eastAsia"/>
          <w:sz w:val="32"/>
          <w:szCs w:val="32"/>
        </w:rPr>
        <w:t>正奇安徽金融控股有限公司（以下简称“正奇金融”），是一家专注于为中小企业提供融资服务的类金融控股公司。公司成立于2012年10月，注册地为安徽省合肥市。公司经营范围为股权投资、债权投资、项目投资、资产管理、企业并购重组、投资管理及咨询和理财信息咨询。</w:t>
      </w:r>
    </w:p>
    <w:p w:rsidR="006A3FC5" w:rsidRDefault="006A3FC5" w:rsidP="006A3FC5">
      <w:pPr>
        <w:spacing w:line="560" w:lineRule="exact"/>
        <w:jc w:val="left"/>
        <w:rPr>
          <w:rFonts w:ascii="仿宋" w:eastAsia="仿宋" w:hAnsi="仿宋"/>
          <w:sz w:val="32"/>
          <w:szCs w:val="32"/>
        </w:rPr>
      </w:pPr>
    </w:p>
    <w:p w:rsidR="006A3FC5" w:rsidRPr="006A3FC5" w:rsidRDefault="006A3FC5" w:rsidP="006A3FC5">
      <w:pPr>
        <w:spacing w:line="560" w:lineRule="exact"/>
        <w:jc w:val="left"/>
        <w:rPr>
          <w:rFonts w:ascii="仿宋" w:eastAsia="仿宋" w:hAnsi="仿宋"/>
          <w:b/>
          <w:sz w:val="32"/>
          <w:szCs w:val="32"/>
        </w:rPr>
      </w:pPr>
      <w:r w:rsidRPr="006A3FC5">
        <w:rPr>
          <w:rFonts w:ascii="仿宋" w:eastAsia="仿宋" w:hAnsi="仿宋" w:hint="eastAsia"/>
          <w:b/>
          <w:sz w:val="32"/>
          <w:szCs w:val="32"/>
        </w:rPr>
        <w:t>五、</w:t>
      </w:r>
      <w:r w:rsidR="00A97B41" w:rsidRPr="00A97B41">
        <w:rPr>
          <w:rFonts w:ascii="仿宋" w:eastAsia="仿宋" w:hAnsi="仿宋" w:hint="eastAsia"/>
          <w:b/>
          <w:sz w:val="32"/>
          <w:szCs w:val="32"/>
        </w:rPr>
        <w:t>安徽云松投资管理有限公司</w:t>
      </w:r>
    </w:p>
    <w:p w:rsidR="006A3FC5" w:rsidRDefault="00A97B41" w:rsidP="00A97B41">
      <w:pPr>
        <w:spacing w:line="560" w:lineRule="exact"/>
        <w:ind w:firstLineChars="200" w:firstLine="640"/>
        <w:jc w:val="left"/>
        <w:rPr>
          <w:rFonts w:ascii="仿宋" w:eastAsia="仿宋" w:hAnsi="仿宋"/>
          <w:sz w:val="32"/>
          <w:szCs w:val="32"/>
        </w:rPr>
      </w:pPr>
      <w:r w:rsidRPr="00A97B41">
        <w:rPr>
          <w:rFonts w:ascii="仿宋" w:eastAsia="仿宋" w:hAnsi="仿宋" w:hint="eastAsia"/>
          <w:sz w:val="32"/>
          <w:szCs w:val="32"/>
        </w:rPr>
        <w:t>安徽云松投资管理有限公司（以下简称“安徽云松”）成立于2010年9月，是安徽省投资集团控股有限公司旗下骨干投资管理机构，省内投资一线品牌，主营业务为创业投资和投资管理。公司按照市场化规则对风险投资基金（VENTURE CAPITAL）或私募股权投资基金(PRIVATE EQUIT)提供专业化管理服务。公司目前管理一支省引导基金，安徽省兴皖创业投资有限公司（以下简称“兴皖基金”）。</w:t>
      </w:r>
    </w:p>
    <w:p w:rsidR="006A3FC5" w:rsidRDefault="006A3FC5" w:rsidP="006A3FC5">
      <w:pPr>
        <w:spacing w:line="560" w:lineRule="exact"/>
        <w:jc w:val="left"/>
        <w:rPr>
          <w:rFonts w:ascii="仿宋" w:eastAsia="仿宋" w:hAnsi="仿宋"/>
          <w:sz w:val="32"/>
          <w:szCs w:val="32"/>
        </w:rPr>
      </w:pPr>
    </w:p>
    <w:p w:rsidR="006A3FC5" w:rsidRPr="006A3FC5" w:rsidRDefault="006A3FC5" w:rsidP="006A3FC5">
      <w:pPr>
        <w:spacing w:line="560" w:lineRule="exact"/>
        <w:jc w:val="left"/>
        <w:rPr>
          <w:rFonts w:ascii="仿宋" w:eastAsia="仿宋" w:hAnsi="仿宋"/>
          <w:b/>
          <w:sz w:val="32"/>
          <w:szCs w:val="32"/>
        </w:rPr>
      </w:pPr>
      <w:r>
        <w:rPr>
          <w:rFonts w:ascii="仿宋" w:eastAsia="仿宋" w:hAnsi="仿宋" w:hint="eastAsia"/>
          <w:b/>
          <w:sz w:val="32"/>
          <w:szCs w:val="32"/>
        </w:rPr>
        <w:lastRenderedPageBreak/>
        <w:t>六、</w:t>
      </w:r>
      <w:r w:rsidR="00A97B41" w:rsidRPr="00A97B41">
        <w:rPr>
          <w:rFonts w:ascii="仿宋" w:eastAsia="仿宋" w:hAnsi="仿宋" w:hint="eastAsia"/>
          <w:b/>
          <w:sz w:val="32"/>
          <w:szCs w:val="32"/>
        </w:rPr>
        <w:t>皖江基金管理有限公司</w:t>
      </w:r>
    </w:p>
    <w:p w:rsidR="006A3FC5" w:rsidRDefault="00A97B41" w:rsidP="00A97B41">
      <w:pPr>
        <w:spacing w:line="560" w:lineRule="exact"/>
        <w:ind w:firstLineChars="200" w:firstLine="640"/>
        <w:jc w:val="left"/>
        <w:rPr>
          <w:rFonts w:ascii="仿宋" w:eastAsia="仿宋" w:hAnsi="仿宋"/>
          <w:sz w:val="32"/>
          <w:szCs w:val="32"/>
        </w:rPr>
      </w:pPr>
      <w:r w:rsidRPr="00A97B41">
        <w:rPr>
          <w:rFonts w:ascii="仿宋" w:eastAsia="仿宋" w:hAnsi="仿宋" w:hint="eastAsia"/>
          <w:sz w:val="32"/>
          <w:szCs w:val="32"/>
        </w:rPr>
        <w:t>皖江产业转移投资基金（安徽）管理有限公司为建银皖江产业基金的专业基金管理人，于2009年注册成立，注册资本2000万元，由建银国际(天津)财富管理有限公司主导、与安徽徽商创业投资基金行（有限合伙）共同组建，主要从事：创业投资管理，股权投资管理；发起设立创业投资基金、股权投资基金；为各类企业提供融资顾问、咨询等服务。</w:t>
      </w:r>
    </w:p>
    <w:p w:rsidR="006A3FC5" w:rsidRDefault="006A3FC5" w:rsidP="006A3FC5">
      <w:pPr>
        <w:spacing w:line="560" w:lineRule="exact"/>
        <w:jc w:val="left"/>
        <w:rPr>
          <w:rFonts w:ascii="仿宋_GB2312" w:eastAsia="仿宋_GB2312" w:hAnsi="Times New Roman"/>
          <w:b/>
          <w:kern w:val="0"/>
          <w:sz w:val="24"/>
          <w:szCs w:val="24"/>
        </w:rPr>
      </w:pPr>
    </w:p>
    <w:p w:rsidR="006A3FC5" w:rsidRPr="006A3FC5" w:rsidRDefault="006A3FC5" w:rsidP="006A3FC5">
      <w:pPr>
        <w:spacing w:line="560" w:lineRule="exact"/>
        <w:jc w:val="left"/>
        <w:rPr>
          <w:rFonts w:ascii="仿宋" w:eastAsia="仿宋" w:hAnsi="仿宋"/>
          <w:b/>
          <w:sz w:val="32"/>
          <w:szCs w:val="32"/>
        </w:rPr>
      </w:pPr>
      <w:r w:rsidRPr="006A3FC5">
        <w:rPr>
          <w:rFonts w:ascii="仿宋" w:eastAsia="仿宋" w:hAnsi="仿宋" w:hint="eastAsia"/>
          <w:b/>
          <w:sz w:val="32"/>
          <w:szCs w:val="32"/>
        </w:rPr>
        <w:t>七、</w:t>
      </w:r>
      <w:r w:rsidR="00A97B41">
        <w:rPr>
          <w:rFonts w:ascii="仿宋" w:eastAsia="仿宋" w:hAnsi="仿宋" w:hint="eastAsia"/>
          <w:b/>
          <w:sz w:val="32"/>
          <w:szCs w:val="32"/>
        </w:rPr>
        <w:t>兴泰资本</w:t>
      </w:r>
    </w:p>
    <w:p w:rsidR="006A3FC5" w:rsidRDefault="00A97B41" w:rsidP="00A97B41">
      <w:pPr>
        <w:spacing w:line="560" w:lineRule="exact"/>
        <w:ind w:firstLineChars="200" w:firstLine="640"/>
        <w:jc w:val="left"/>
        <w:rPr>
          <w:rFonts w:ascii="仿宋" w:eastAsia="仿宋" w:hAnsi="仿宋"/>
          <w:sz w:val="32"/>
          <w:szCs w:val="32"/>
        </w:rPr>
      </w:pPr>
      <w:r w:rsidRPr="00A97B41">
        <w:rPr>
          <w:rFonts w:ascii="仿宋" w:eastAsia="仿宋" w:hAnsi="仿宋" w:hint="eastAsia"/>
          <w:sz w:val="32"/>
          <w:szCs w:val="32"/>
        </w:rPr>
        <w:t>合肥兴泰控股集团有限公司成立于2002年，是合肥市属大型国有独资公司，注册资本为人民币20亿元。公司以金融为主业，以打造金融控股公司为目标，代表合肥市委、市政府承担建立和完善合肥市地方金融服务体系的重任。公司业务范围已经涉及银行、证券、保险、信用担保、资产管理、股权交易、信托、基金、融资租赁、典当、创投基金、风险投资等13个金融和泛金融领域</w:t>
      </w:r>
      <w:r>
        <w:rPr>
          <w:rFonts w:ascii="仿宋" w:eastAsia="仿宋" w:hAnsi="仿宋" w:hint="eastAsia"/>
          <w:sz w:val="32"/>
          <w:szCs w:val="32"/>
        </w:rPr>
        <w:t>。</w:t>
      </w:r>
    </w:p>
    <w:p w:rsidR="00A97B41" w:rsidRDefault="00A97B41" w:rsidP="00A97B41">
      <w:pPr>
        <w:spacing w:line="560" w:lineRule="exact"/>
        <w:ind w:firstLineChars="200" w:firstLine="640"/>
        <w:jc w:val="left"/>
        <w:rPr>
          <w:rFonts w:ascii="仿宋" w:eastAsia="仿宋" w:hAnsi="仿宋"/>
          <w:sz w:val="32"/>
          <w:szCs w:val="32"/>
        </w:rPr>
      </w:pPr>
    </w:p>
    <w:p w:rsidR="006A3FC5" w:rsidRPr="006A3FC5" w:rsidRDefault="006A3FC5" w:rsidP="006A3FC5">
      <w:pPr>
        <w:spacing w:line="560" w:lineRule="exact"/>
        <w:jc w:val="left"/>
        <w:rPr>
          <w:rFonts w:ascii="仿宋" w:eastAsia="仿宋" w:hAnsi="仿宋"/>
          <w:b/>
          <w:sz w:val="32"/>
          <w:szCs w:val="32"/>
        </w:rPr>
      </w:pPr>
      <w:r w:rsidRPr="006A3FC5">
        <w:rPr>
          <w:rFonts w:ascii="仿宋" w:eastAsia="仿宋" w:hAnsi="仿宋" w:hint="eastAsia"/>
          <w:b/>
          <w:sz w:val="32"/>
          <w:szCs w:val="32"/>
        </w:rPr>
        <w:t>八、</w:t>
      </w:r>
      <w:r w:rsidR="00A16AE0" w:rsidRPr="00A16AE0">
        <w:rPr>
          <w:rFonts w:ascii="仿宋" w:eastAsia="仿宋" w:hAnsi="仿宋" w:hint="eastAsia"/>
          <w:b/>
          <w:sz w:val="32"/>
          <w:szCs w:val="32"/>
        </w:rPr>
        <w:t>合肥市产业投资控股（集团）有限公司</w:t>
      </w:r>
    </w:p>
    <w:p w:rsidR="006A3FC5" w:rsidRDefault="006A3FC5" w:rsidP="006A3FC5">
      <w:pPr>
        <w:spacing w:line="560" w:lineRule="exact"/>
        <w:jc w:val="left"/>
        <w:rPr>
          <w:rFonts w:ascii="仿宋" w:eastAsia="仿宋" w:hAnsi="仿宋"/>
          <w:sz w:val="32"/>
          <w:szCs w:val="32"/>
        </w:rPr>
      </w:pPr>
      <w:r>
        <w:rPr>
          <w:rFonts w:ascii="仿宋" w:eastAsia="仿宋" w:hAnsi="仿宋" w:hint="eastAsia"/>
          <w:sz w:val="32"/>
          <w:szCs w:val="32"/>
        </w:rPr>
        <w:t xml:space="preserve">    </w:t>
      </w:r>
      <w:r w:rsidR="00A16AE0" w:rsidRPr="00A16AE0">
        <w:rPr>
          <w:rFonts w:ascii="仿宋" w:eastAsia="仿宋" w:hAnsi="仿宋" w:hint="eastAsia"/>
          <w:sz w:val="32"/>
          <w:szCs w:val="32"/>
        </w:rPr>
        <w:t>合肥市产业投资控股（集团）有限公司成立于2015年3月5日，由原合肥市国有资产控股有限公司和合肥市工业投资控股有限公司合并组建。主要业务板块涵盖七个领域：一是以工业地产公司、地方铁路建设运营为代表的都市产业园开发及配套建设，二是以国风塑业以及参股的惠而浦（中国）、江汽股份等上市公司为代表的现代制造业；三是以基</w:t>
      </w:r>
      <w:r w:rsidR="00A16AE0" w:rsidRPr="00A16AE0">
        <w:rPr>
          <w:rFonts w:ascii="仿宋" w:eastAsia="仿宋" w:hAnsi="仿宋" w:hint="eastAsia"/>
          <w:sz w:val="32"/>
          <w:szCs w:val="32"/>
        </w:rPr>
        <w:lastRenderedPageBreak/>
        <w:t>金管理、风险投资、融资担保、资产管理为代表的泛金融服务业；四是以吴山固废为代表的环保业；五是以电影公司、教育投资、梅山饭店为主的文化、教育和服务业；六是以创新院公司、离子医学中心为代表的创新平台；七是市属重大项目投资配套项目。</w:t>
      </w:r>
    </w:p>
    <w:p w:rsidR="006A3FC5" w:rsidRDefault="006A3FC5" w:rsidP="006A3FC5">
      <w:pPr>
        <w:spacing w:line="560" w:lineRule="exact"/>
        <w:jc w:val="left"/>
        <w:rPr>
          <w:rFonts w:ascii="仿宋" w:eastAsia="仿宋" w:hAnsi="仿宋"/>
          <w:sz w:val="32"/>
          <w:szCs w:val="32"/>
        </w:rPr>
      </w:pPr>
    </w:p>
    <w:p w:rsidR="006A3FC5" w:rsidRPr="006A3FC5" w:rsidRDefault="006A3FC5" w:rsidP="006A3FC5">
      <w:pPr>
        <w:spacing w:line="560" w:lineRule="exact"/>
        <w:jc w:val="left"/>
        <w:rPr>
          <w:rFonts w:ascii="仿宋" w:eastAsia="仿宋" w:hAnsi="仿宋"/>
          <w:b/>
          <w:sz w:val="32"/>
          <w:szCs w:val="32"/>
        </w:rPr>
      </w:pPr>
      <w:r w:rsidRPr="006A3FC5">
        <w:rPr>
          <w:rFonts w:ascii="仿宋" w:eastAsia="仿宋" w:hAnsi="仿宋" w:hint="eastAsia"/>
          <w:b/>
          <w:sz w:val="32"/>
          <w:szCs w:val="32"/>
        </w:rPr>
        <w:t>九、</w:t>
      </w:r>
      <w:r w:rsidR="00A16AE0" w:rsidRPr="00A16AE0">
        <w:rPr>
          <w:rFonts w:ascii="仿宋" w:eastAsia="仿宋" w:hAnsi="仿宋" w:hint="eastAsia"/>
          <w:b/>
          <w:sz w:val="32"/>
          <w:szCs w:val="32"/>
        </w:rPr>
        <w:t>合肥市创新科技风险投资有限公司</w:t>
      </w:r>
    </w:p>
    <w:p w:rsidR="006A3FC5" w:rsidRPr="00D342C0" w:rsidRDefault="00A16AE0" w:rsidP="00A16AE0">
      <w:pPr>
        <w:spacing w:line="560" w:lineRule="exact"/>
        <w:ind w:firstLineChars="200" w:firstLine="640"/>
        <w:jc w:val="left"/>
        <w:rPr>
          <w:rFonts w:ascii="仿宋" w:eastAsia="仿宋" w:hAnsi="仿宋"/>
          <w:sz w:val="32"/>
          <w:szCs w:val="32"/>
        </w:rPr>
      </w:pPr>
      <w:r w:rsidRPr="00A16AE0">
        <w:rPr>
          <w:rFonts w:ascii="仿宋" w:eastAsia="仿宋" w:hAnsi="仿宋" w:hint="eastAsia"/>
          <w:sz w:val="32"/>
          <w:szCs w:val="32"/>
        </w:rPr>
        <w:t>合肥市创新科技风险投资有限公司是合肥市国有资产控股有限公司，于2000年8月成立的专业风险投资机构，公司注册资本3亿元，净资产近5亿元，公司主营业务为：发起设立基金、受托管理基本、直接投资。</w:t>
      </w:r>
    </w:p>
    <w:p w:rsidR="00E44A77" w:rsidRDefault="00E44A77" w:rsidP="00B54D06">
      <w:pPr>
        <w:spacing w:line="640" w:lineRule="exact"/>
        <w:jc w:val="left"/>
        <w:rPr>
          <w:rFonts w:ascii="仿宋" w:eastAsia="仿宋" w:hAnsi="仿宋"/>
          <w:sz w:val="32"/>
          <w:szCs w:val="32"/>
        </w:rPr>
      </w:pPr>
    </w:p>
    <w:p w:rsidR="00A87F8A" w:rsidRPr="00A87F8A" w:rsidRDefault="00A87F8A" w:rsidP="00A87F8A">
      <w:pPr>
        <w:rPr>
          <w:rFonts w:ascii="仿宋" w:eastAsia="仿宋" w:hAnsi="仿宋" w:cs="仿宋"/>
          <w:b/>
          <w:sz w:val="32"/>
          <w:szCs w:val="36"/>
        </w:rPr>
      </w:pPr>
      <w:r w:rsidRPr="00A87F8A">
        <w:rPr>
          <w:rFonts w:ascii="仿宋" w:eastAsia="仿宋" w:hAnsi="仿宋" w:cs="仿宋" w:hint="eastAsia"/>
          <w:b/>
          <w:sz w:val="32"/>
          <w:szCs w:val="36"/>
        </w:rPr>
        <w:t>十、</w:t>
      </w:r>
      <w:r w:rsidR="00A16AE0" w:rsidRPr="00A16AE0">
        <w:rPr>
          <w:rFonts w:ascii="仿宋" w:eastAsia="仿宋" w:hAnsi="仿宋" w:cs="仿宋" w:hint="eastAsia"/>
          <w:b/>
          <w:sz w:val="32"/>
          <w:szCs w:val="36"/>
        </w:rPr>
        <w:t>德摩财富</w:t>
      </w:r>
    </w:p>
    <w:p w:rsidR="00A87F8A" w:rsidRDefault="00A16AE0" w:rsidP="00A23154">
      <w:pPr>
        <w:spacing w:line="640" w:lineRule="exact"/>
        <w:ind w:firstLineChars="200" w:firstLine="640"/>
        <w:jc w:val="left"/>
        <w:rPr>
          <w:rFonts w:ascii="仿宋" w:eastAsia="仿宋" w:hAnsi="仿宋"/>
          <w:sz w:val="32"/>
          <w:szCs w:val="32"/>
        </w:rPr>
      </w:pPr>
      <w:r w:rsidRPr="00A16AE0">
        <w:rPr>
          <w:rFonts w:ascii="仿宋" w:eastAsia="仿宋" w:hAnsi="仿宋" w:hint="eastAsia"/>
          <w:sz w:val="32"/>
          <w:szCs w:val="32"/>
        </w:rPr>
        <w:t>德摩财富应国家“大众创业、万众创新”的号召而创立，创始人是祝祥学先生，笔名老怪中国，经济管理硕士研究生、会计师、理财规划师。祝祥学先后在徽商银行、新华保险、合肥科技农村商业银行、安徽新安金融集团等单位担任中高管职务，参与或主持运作过数百亿信贷项目，创办过大型的P2P平台，在财经、投融资领域经验丰富，管理能力强，知识渊博，同时，对互联网金融、资本市场等也有着相当的经</w:t>
      </w:r>
      <w:r w:rsidR="00A23154">
        <w:rPr>
          <w:rFonts w:ascii="仿宋" w:eastAsia="仿宋" w:hAnsi="仿宋" w:hint="eastAsia"/>
          <w:sz w:val="32"/>
          <w:szCs w:val="32"/>
        </w:rPr>
        <w:t>验与见解。德摩财富运作经营过的项目有</w:t>
      </w:r>
      <w:r w:rsidRPr="00A16AE0">
        <w:rPr>
          <w:rFonts w:ascii="仿宋" w:eastAsia="仿宋" w:hAnsi="仿宋" w:hint="eastAsia"/>
          <w:sz w:val="32"/>
          <w:szCs w:val="32"/>
        </w:rPr>
        <w:t>与中金在线合作成为独立财富顾问、与北京顶金投资公司合作承办投资咨询业务、作为独立投资人以自有资金对外</w:t>
      </w:r>
      <w:r w:rsidR="00A23154" w:rsidRPr="00A16AE0">
        <w:rPr>
          <w:rFonts w:ascii="仿宋" w:eastAsia="仿宋" w:hAnsi="仿宋" w:hint="eastAsia"/>
          <w:sz w:val="32"/>
          <w:szCs w:val="32"/>
        </w:rPr>
        <w:t>投资</w:t>
      </w:r>
      <w:r w:rsidRPr="00A16AE0">
        <w:rPr>
          <w:rFonts w:ascii="仿宋" w:eastAsia="仿宋" w:hAnsi="仿宋" w:hint="eastAsia"/>
          <w:sz w:val="32"/>
          <w:szCs w:val="32"/>
        </w:rPr>
        <w:t>了数十个公司的。</w:t>
      </w:r>
    </w:p>
    <w:p w:rsidR="00F71C4F" w:rsidRDefault="00E44A77" w:rsidP="00F71C4F">
      <w:pPr>
        <w:jc w:val="center"/>
        <w:rPr>
          <w:rFonts w:ascii="黑体" w:eastAsia="黑体" w:hAnsi="黑体"/>
          <w:b/>
          <w:sz w:val="44"/>
          <w:szCs w:val="44"/>
        </w:rPr>
      </w:pPr>
      <w:r>
        <w:rPr>
          <w:rFonts w:ascii="黑体" w:eastAsia="黑体" w:hAnsi="黑体" w:hint="eastAsia"/>
          <w:b/>
          <w:sz w:val="44"/>
          <w:szCs w:val="44"/>
        </w:rPr>
        <w:lastRenderedPageBreak/>
        <w:t>大赛组织</w:t>
      </w:r>
    </w:p>
    <w:p w:rsidR="00E44A77" w:rsidRPr="00F71C4F" w:rsidRDefault="00E44A77" w:rsidP="00F71C4F">
      <w:pPr>
        <w:jc w:val="center"/>
        <w:rPr>
          <w:rFonts w:ascii="黑体" w:eastAsia="黑体" w:hAnsi="黑体"/>
          <w:b/>
          <w:sz w:val="44"/>
          <w:szCs w:val="44"/>
        </w:rPr>
      </w:pPr>
    </w:p>
    <w:p w:rsidR="00E44A77" w:rsidRPr="00EB0403" w:rsidRDefault="00E44A77" w:rsidP="006A3FC5">
      <w:pPr>
        <w:rPr>
          <w:rFonts w:ascii="仿宋_GB2312" w:eastAsia="仿宋_GB2312" w:hAnsi="仿宋"/>
          <w:sz w:val="32"/>
          <w:szCs w:val="32"/>
        </w:rPr>
      </w:pPr>
      <w:r w:rsidRPr="00EB0403">
        <w:rPr>
          <w:rFonts w:ascii="仿宋_GB2312" w:eastAsia="仿宋_GB2312" w:hAnsi="仿宋" w:hint="eastAsia"/>
          <w:b/>
          <w:sz w:val="32"/>
          <w:szCs w:val="32"/>
        </w:rPr>
        <w:t>主办单位</w:t>
      </w:r>
      <w:r w:rsidR="00A87F8A">
        <w:rPr>
          <w:rFonts w:ascii="仿宋_GB2312" w:eastAsia="仿宋_GB2312" w:hAnsi="仿宋" w:hint="eastAsia"/>
          <w:sz w:val="32"/>
          <w:szCs w:val="32"/>
        </w:rPr>
        <w:t xml:space="preserve">    </w:t>
      </w:r>
      <w:r w:rsidRPr="00EB0403">
        <w:rPr>
          <w:rFonts w:ascii="仿宋_GB2312" w:eastAsia="仿宋_GB2312" w:hAnsi="仿宋" w:hint="eastAsia"/>
          <w:sz w:val="32"/>
          <w:szCs w:val="32"/>
        </w:rPr>
        <w:t xml:space="preserve">庐阳区人民政府 </w:t>
      </w:r>
    </w:p>
    <w:p w:rsidR="00E44A77" w:rsidRPr="00EB0403" w:rsidRDefault="00E44A77" w:rsidP="006A3FC5">
      <w:pPr>
        <w:ind w:firstLineChars="600" w:firstLine="1920"/>
        <w:rPr>
          <w:rFonts w:ascii="仿宋_GB2312" w:eastAsia="仿宋_GB2312" w:hAnsi="仿宋"/>
          <w:sz w:val="32"/>
          <w:szCs w:val="32"/>
        </w:rPr>
      </w:pPr>
      <w:r w:rsidRPr="00EB0403">
        <w:rPr>
          <w:rFonts w:ascii="仿宋_GB2312" w:eastAsia="仿宋_GB2312" w:hAnsi="仿宋" w:hint="eastAsia"/>
          <w:sz w:val="32"/>
          <w:szCs w:val="32"/>
        </w:rPr>
        <w:t xml:space="preserve">合肥市科技局 </w:t>
      </w:r>
    </w:p>
    <w:p w:rsidR="00E44A77" w:rsidRPr="00EB0403" w:rsidRDefault="00E44A77" w:rsidP="006A3FC5">
      <w:pPr>
        <w:ind w:firstLineChars="600" w:firstLine="1920"/>
        <w:rPr>
          <w:rFonts w:ascii="仿宋_GB2312" w:eastAsia="仿宋_GB2312" w:hAnsi="仿宋"/>
          <w:sz w:val="32"/>
          <w:szCs w:val="32"/>
        </w:rPr>
      </w:pPr>
      <w:r w:rsidRPr="00EB0403">
        <w:rPr>
          <w:rFonts w:ascii="仿宋_GB2312" w:eastAsia="仿宋_GB2312" w:hAnsi="仿宋" w:hint="eastAsia"/>
          <w:sz w:val="32"/>
          <w:szCs w:val="32"/>
        </w:rPr>
        <w:t>中国科学技术大学先进技术研究院</w:t>
      </w:r>
    </w:p>
    <w:p w:rsidR="00E44A77" w:rsidRPr="00EB0403" w:rsidRDefault="00E44A77" w:rsidP="006A3FC5">
      <w:pPr>
        <w:rPr>
          <w:rFonts w:ascii="仿宋_GB2312" w:eastAsia="仿宋_GB2312" w:hAnsi="仿宋"/>
          <w:sz w:val="32"/>
          <w:szCs w:val="32"/>
        </w:rPr>
      </w:pPr>
      <w:r w:rsidRPr="00EB0403">
        <w:rPr>
          <w:rFonts w:ascii="仿宋_GB2312" w:eastAsia="仿宋_GB2312" w:hAnsi="仿宋" w:hint="eastAsia"/>
          <w:b/>
          <w:sz w:val="32"/>
          <w:szCs w:val="32"/>
        </w:rPr>
        <w:t>承办单位</w:t>
      </w:r>
      <w:r w:rsidR="00A87F8A">
        <w:rPr>
          <w:rFonts w:ascii="仿宋_GB2312" w:eastAsia="仿宋_GB2312" w:hAnsi="仿宋" w:hint="eastAsia"/>
          <w:sz w:val="32"/>
          <w:szCs w:val="32"/>
        </w:rPr>
        <w:t xml:space="preserve">    </w:t>
      </w:r>
      <w:r w:rsidRPr="00EB0403">
        <w:rPr>
          <w:rFonts w:ascii="仿宋_GB2312" w:eastAsia="仿宋_GB2312" w:hAnsi="仿宋" w:hint="eastAsia"/>
          <w:sz w:val="32"/>
          <w:szCs w:val="32"/>
        </w:rPr>
        <w:t>庐阳区科技局   万家热线</w:t>
      </w:r>
    </w:p>
    <w:p w:rsidR="00E44A77" w:rsidRPr="00EB0403" w:rsidRDefault="00E44A77" w:rsidP="006A3FC5">
      <w:pPr>
        <w:rPr>
          <w:rFonts w:ascii="仿宋_GB2312" w:eastAsia="仿宋_GB2312" w:hAnsi="仿宋"/>
          <w:sz w:val="32"/>
          <w:szCs w:val="32"/>
        </w:rPr>
      </w:pPr>
      <w:r w:rsidRPr="00EB0403">
        <w:rPr>
          <w:rFonts w:ascii="仿宋_GB2312" w:eastAsia="仿宋_GB2312" w:hAnsi="仿宋" w:hint="eastAsia"/>
          <w:b/>
          <w:sz w:val="32"/>
          <w:szCs w:val="32"/>
        </w:rPr>
        <w:t>冠名单位</w:t>
      </w:r>
      <w:r w:rsidRPr="00EB0403">
        <w:rPr>
          <w:rFonts w:ascii="仿宋_GB2312" w:eastAsia="仿宋_GB2312" w:hAnsi="仿宋" w:hint="eastAsia"/>
          <w:sz w:val="32"/>
          <w:szCs w:val="32"/>
        </w:rPr>
        <w:t xml:space="preserve">    合肥工投工业科技发展有限公司</w:t>
      </w:r>
    </w:p>
    <w:p w:rsidR="00E44A77" w:rsidRPr="006A6AC9" w:rsidRDefault="00E44A77" w:rsidP="006A3FC5">
      <w:pPr>
        <w:rPr>
          <w:rFonts w:ascii="仿宋_GB2312" w:eastAsia="仿宋_GB2312" w:hAnsi="仿宋"/>
          <w:b/>
          <w:sz w:val="32"/>
          <w:szCs w:val="32"/>
        </w:rPr>
      </w:pPr>
      <w:r w:rsidRPr="00EB0403">
        <w:rPr>
          <w:rFonts w:ascii="仿宋_GB2312" w:eastAsia="仿宋_GB2312" w:hAnsi="仿宋" w:hint="eastAsia"/>
          <w:b/>
          <w:sz w:val="32"/>
          <w:szCs w:val="32"/>
        </w:rPr>
        <w:t>支持单位</w:t>
      </w:r>
      <w:r w:rsidR="00A87F8A">
        <w:rPr>
          <w:rFonts w:ascii="仿宋_GB2312" w:eastAsia="仿宋_GB2312" w:hAnsi="仿宋" w:hint="eastAsia"/>
          <w:b/>
          <w:sz w:val="32"/>
          <w:szCs w:val="32"/>
        </w:rPr>
        <w:t xml:space="preserve">    </w:t>
      </w:r>
      <w:r w:rsidRPr="00C057AB">
        <w:rPr>
          <w:rFonts w:ascii="仿宋_GB2312" w:eastAsia="仿宋_GB2312" w:hAnsi="仿宋" w:hint="eastAsia"/>
          <w:sz w:val="32"/>
          <w:szCs w:val="32"/>
        </w:rPr>
        <w:t>中国科学技术大学、中国科学院合肥物质研究院、合肥工业大学、安徽大学、</w:t>
      </w:r>
      <w:r>
        <w:rPr>
          <w:rFonts w:ascii="仿宋_GB2312" w:eastAsia="仿宋_GB2312" w:hAnsi="仿宋" w:hint="eastAsia"/>
          <w:sz w:val="32"/>
          <w:szCs w:val="32"/>
        </w:rPr>
        <w:t>安徽农业大学、安徽建筑大学、安徽省网商协会、</w:t>
      </w:r>
      <w:r w:rsidRPr="00EB0403">
        <w:rPr>
          <w:rFonts w:ascii="仿宋_GB2312" w:eastAsia="仿宋_GB2312" w:hAnsi="仿宋" w:hint="eastAsia"/>
          <w:sz w:val="32"/>
          <w:szCs w:val="32"/>
        </w:rPr>
        <w:t>合肥民营科技企业园管理服务中心、合肥庐阳中科大企业家联合会、合肥市电子商务协会、</w:t>
      </w:r>
      <w:r>
        <w:rPr>
          <w:rFonts w:ascii="仿宋_GB2312" w:eastAsia="仿宋_GB2312" w:hAnsi="仿宋" w:hint="eastAsia"/>
          <w:sz w:val="32"/>
          <w:szCs w:val="32"/>
        </w:rPr>
        <w:t>合肥</w:t>
      </w:r>
      <w:r w:rsidRPr="00EB0403">
        <w:rPr>
          <w:rFonts w:ascii="仿宋_GB2312" w:eastAsia="仿宋_GB2312" w:hAnsi="仿宋" w:hint="eastAsia"/>
          <w:sz w:val="32"/>
          <w:szCs w:val="32"/>
        </w:rPr>
        <w:t>谷歌开发者社区、合肥创客联盟、一米</w:t>
      </w:r>
      <w:r>
        <w:rPr>
          <w:rFonts w:ascii="仿宋_GB2312" w:eastAsia="仿宋_GB2312" w:hAnsi="仿宋" w:hint="eastAsia"/>
          <w:sz w:val="32"/>
          <w:szCs w:val="32"/>
        </w:rPr>
        <w:t>科技</w:t>
      </w:r>
      <w:r w:rsidRPr="00EB0403">
        <w:rPr>
          <w:rFonts w:ascii="仿宋_GB2312" w:eastAsia="仿宋_GB2312" w:hAnsi="仿宋" w:hint="eastAsia"/>
          <w:sz w:val="32"/>
          <w:szCs w:val="32"/>
        </w:rPr>
        <w:t>、蒙面事务所、新安人才网</w:t>
      </w:r>
      <w:r>
        <w:rPr>
          <w:rFonts w:ascii="仿宋_GB2312" w:eastAsia="仿宋_GB2312" w:hAnsi="仿宋" w:hint="eastAsia"/>
          <w:sz w:val="32"/>
          <w:szCs w:val="32"/>
        </w:rPr>
        <w:t>、黑马会合肥分会</w:t>
      </w:r>
    </w:p>
    <w:p w:rsidR="00E44A77" w:rsidRPr="00EB0403" w:rsidRDefault="00E44A77" w:rsidP="006A3FC5">
      <w:pPr>
        <w:jc w:val="left"/>
        <w:rPr>
          <w:rFonts w:ascii="仿宋_GB2312" w:eastAsia="仿宋_GB2312" w:hAnsi="仿宋"/>
          <w:b/>
          <w:sz w:val="32"/>
          <w:szCs w:val="32"/>
        </w:rPr>
      </w:pPr>
      <w:r w:rsidRPr="00EB0403">
        <w:rPr>
          <w:rFonts w:ascii="仿宋_GB2312" w:eastAsia="仿宋_GB2312" w:hAnsi="仿宋" w:hint="eastAsia"/>
          <w:b/>
          <w:sz w:val="32"/>
          <w:szCs w:val="32"/>
        </w:rPr>
        <w:t xml:space="preserve">媒体支持  </w:t>
      </w:r>
      <w:r w:rsidR="006A3FC5">
        <w:rPr>
          <w:rFonts w:ascii="仿宋_GB2312" w:eastAsia="仿宋_GB2312" w:hAnsi="仿宋" w:hint="eastAsia"/>
          <w:b/>
          <w:sz w:val="32"/>
          <w:szCs w:val="32"/>
        </w:rPr>
        <w:t xml:space="preserve">  </w:t>
      </w:r>
      <w:r w:rsidRPr="00C057AB">
        <w:rPr>
          <w:rFonts w:ascii="仿宋_GB2312" w:eastAsia="仿宋_GB2312" w:hAnsi="仿宋" w:hint="eastAsia"/>
          <w:sz w:val="32"/>
          <w:szCs w:val="32"/>
        </w:rPr>
        <w:t>新华网、人民网、人民日报人民数字、凤凰网、</w:t>
      </w:r>
      <w:r>
        <w:rPr>
          <w:rFonts w:ascii="仿宋_GB2312" w:eastAsia="仿宋_GB2312" w:hAnsi="仿宋" w:hint="eastAsia"/>
          <w:sz w:val="32"/>
          <w:szCs w:val="32"/>
        </w:rPr>
        <w:t>文汇报、</w:t>
      </w:r>
      <w:r w:rsidRPr="00C057AB">
        <w:rPr>
          <w:rFonts w:ascii="仿宋_GB2312" w:eastAsia="仿宋_GB2312" w:hAnsi="仿宋" w:hint="eastAsia"/>
          <w:sz w:val="32"/>
          <w:szCs w:val="32"/>
        </w:rPr>
        <w:t>安徽日报、新安晚报、安徽商报、安徽经济报、安徽广播电视台、安徽交通广播、合肥日报、合肥晚报、市场星报、江淮晨报、工商导报、合肥广播电视台、合肥交通广播、徽商广播</w:t>
      </w:r>
    </w:p>
    <w:p w:rsidR="00E44A77" w:rsidRPr="00EB0403" w:rsidRDefault="00E44A77" w:rsidP="00E44A77">
      <w:pPr>
        <w:ind w:firstLineChars="200" w:firstLine="640"/>
        <w:jc w:val="left"/>
        <w:rPr>
          <w:rFonts w:ascii="仿宋_GB2312" w:eastAsia="仿宋_GB2312" w:hAnsi="仿宋"/>
          <w:sz w:val="32"/>
          <w:szCs w:val="32"/>
        </w:rPr>
      </w:pPr>
    </w:p>
    <w:p w:rsidR="008F1E2A" w:rsidRPr="00E44A77" w:rsidRDefault="008F1E2A" w:rsidP="00B54D06">
      <w:pPr>
        <w:spacing w:line="640" w:lineRule="exact"/>
        <w:jc w:val="left"/>
        <w:rPr>
          <w:rFonts w:ascii="黑体" w:eastAsia="黑体" w:hAnsi="黑体"/>
          <w:sz w:val="32"/>
          <w:szCs w:val="32"/>
        </w:rPr>
      </w:pPr>
    </w:p>
    <w:p w:rsidR="008F1E2A" w:rsidRDefault="008F1E2A" w:rsidP="00B54D06">
      <w:pPr>
        <w:spacing w:line="640" w:lineRule="exact"/>
        <w:jc w:val="left"/>
        <w:rPr>
          <w:rFonts w:ascii="黑体" w:eastAsia="黑体" w:hAnsi="黑体"/>
          <w:sz w:val="32"/>
          <w:szCs w:val="32"/>
        </w:rPr>
      </w:pPr>
    </w:p>
    <w:p w:rsidR="008F1E2A" w:rsidRDefault="008F1E2A" w:rsidP="00B54D06">
      <w:pPr>
        <w:spacing w:line="640" w:lineRule="exact"/>
        <w:jc w:val="left"/>
        <w:rPr>
          <w:rFonts w:ascii="黑体" w:eastAsia="黑体" w:hAnsi="黑体"/>
          <w:sz w:val="32"/>
          <w:szCs w:val="32"/>
        </w:rPr>
      </w:pPr>
    </w:p>
    <w:p w:rsidR="002E079A" w:rsidRPr="008F1E2A" w:rsidRDefault="002E079A" w:rsidP="00B54D06">
      <w:pPr>
        <w:spacing w:line="640" w:lineRule="exact"/>
        <w:jc w:val="center"/>
        <w:rPr>
          <w:rFonts w:ascii="黑体" w:eastAsia="黑体" w:hAnsi="黑体"/>
          <w:b/>
          <w:sz w:val="44"/>
          <w:szCs w:val="44"/>
        </w:rPr>
      </w:pPr>
      <w:r w:rsidRPr="008F1E2A">
        <w:rPr>
          <w:rFonts w:ascii="黑体" w:eastAsia="黑体" w:hAnsi="黑体" w:hint="eastAsia"/>
          <w:b/>
          <w:sz w:val="44"/>
          <w:szCs w:val="44"/>
        </w:rPr>
        <w:lastRenderedPageBreak/>
        <w:t>联系</w:t>
      </w:r>
      <w:r w:rsidR="00D342C0" w:rsidRPr="008F1E2A">
        <w:rPr>
          <w:rFonts w:ascii="黑体" w:eastAsia="黑体" w:hAnsi="黑体" w:hint="eastAsia"/>
          <w:b/>
          <w:sz w:val="44"/>
          <w:szCs w:val="44"/>
        </w:rPr>
        <w:t>我们</w:t>
      </w:r>
    </w:p>
    <w:p w:rsidR="00B54D06" w:rsidRDefault="00B54D06" w:rsidP="00764273">
      <w:pPr>
        <w:spacing w:line="560" w:lineRule="exact"/>
        <w:jc w:val="left"/>
        <w:rPr>
          <w:rFonts w:ascii="仿宋" w:eastAsia="仿宋" w:hAnsi="仿宋"/>
          <w:sz w:val="32"/>
          <w:szCs w:val="32"/>
        </w:rPr>
      </w:pPr>
    </w:p>
    <w:p w:rsidR="00F71C4F" w:rsidRDefault="00F71C4F" w:rsidP="00925DEA">
      <w:pPr>
        <w:spacing w:line="560" w:lineRule="exact"/>
        <w:jc w:val="left"/>
        <w:rPr>
          <w:rFonts w:ascii="仿宋" w:eastAsia="仿宋" w:hAnsi="仿宋"/>
          <w:sz w:val="32"/>
          <w:szCs w:val="32"/>
        </w:rPr>
      </w:pPr>
    </w:p>
    <w:p w:rsidR="00925DEA" w:rsidRDefault="00925DEA" w:rsidP="00925DEA">
      <w:pPr>
        <w:spacing w:line="560" w:lineRule="exact"/>
        <w:jc w:val="left"/>
        <w:rPr>
          <w:rFonts w:ascii="仿宋" w:eastAsia="仿宋" w:hAnsi="仿宋"/>
          <w:sz w:val="32"/>
          <w:szCs w:val="32"/>
        </w:rPr>
      </w:pPr>
      <w:r>
        <w:rPr>
          <w:rFonts w:ascii="仿宋" w:eastAsia="仿宋" w:hAnsi="仿宋" w:hint="eastAsia"/>
          <w:sz w:val="32"/>
          <w:szCs w:val="32"/>
        </w:rPr>
        <w:t>选手联系：</w:t>
      </w:r>
    </w:p>
    <w:p w:rsidR="00285D75" w:rsidRPr="00834866" w:rsidRDefault="002E079A" w:rsidP="00925DEA">
      <w:pPr>
        <w:spacing w:line="560" w:lineRule="exact"/>
        <w:jc w:val="left"/>
        <w:rPr>
          <w:rFonts w:ascii="仿宋" w:eastAsia="仿宋" w:hAnsi="仿宋"/>
          <w:sz w:val="32"/>
          <w:szCs w:val="32"/>
        </w:rPr>
      </w:pPr>
      <w:r w:rsidRPr="008831E8">
        <w:rPr>
          <w:rFonts w:ascii="仿宋" w:eastAsia="仿宋" w:hAnsi="仿宋" w:hint="eastAsia"/>
          <w:sz w:val="32"/>
          <w:szCs w:val="32"/>
        </w:rPr>
        <w:t>徐君</w:t>
      </w:r>
      <w:r w:rsidRPr="008831E8">
        <w:rPr>
          <w:rFonts w:ascii="仿宋" w:eastAsia="仿宋" w:hAnsi="仿宋" w:cs="宋体"/>
          <w:color w:val="000000"/>
          <w:kern w:val="0"/>
          <w:sz w:val="32"/>
          <w:szCs w:val="32"/>
        </w:rPr>
        <w:t>18110909373</w:t>
      </w:r>
      <w:r w:rsidR="00834866">
        <w:rPr>
          <w:rFonts w:ascii="仿宋" w:eastAsia="仿宋" w:hAnsi="仿宋" w:cs="宋体" w:hint="eastAsia"/>
          <w:color w:val="000000"/>
          <w:kern w:val="0"/>
          <w:sz w:val="32"/>
          <w:szCs w:val="32"/>
        </w:rPr>
        <w:t xml:space="preserve">  </w:t>
      </w:r>
      <w:r w:rsidR="008F1E2A">
        <w:rPr>
          <w:rFonts w:ascii="仿宋" w:eastAsia="仿宋" w:hAnsi="仿宋" w:cs="宋体" w:hint="eastAsia"/>
          <w:color w:val="000000"/>
          <w:kern w:val="0"/>
          <w:sz w:val="32"/>
          <w:szCs w:val="32"/>
        </w:rPr>
        <w:t xml:space="preserve"> </w:t>
      </w:r>
      <w:r w:rsidR="00925DEA">
        <w:rPr>
          <w:rFonts w:ascii="仿宋" w:eastAsia="仿宋" w:hAnsi="仿宋" w:cs="宋体" w:hint="eastAsia"/>
          <w:color w:val="000000"/>
          <w:kern w:val="0"/>
          <w:sz w:val="32"/>
          <w:szCs w:val="32"/>
        </w:rPr>
        <w:t xml:space="preserve">  </w:t>
      </w:r>
      <w:r w:rsidR="008F1E2A">
        <w:rPr>
          <w:rFonts w:ascii="仿宋" w:eastAsia="仿宋" w:hAnsi="仿宋" w:cs="宋体" w:hint="eastAsia"/>
          <w:color w:val="000000"/>
          <w:kern w:val="0"/>
          <w:sz w:val="32"/>
          <w:szCs w:val="32"/>
        </w:rPr>
        <w:t xml:space="preserve"> </w:t>
      </w:r>
      <w:r w:rsidR="00866FB7" w:rsidRPr="00866FB7">
        <w:rPr>
          <w:rFonts w:ascii="仿宋" w:eastAsia="仿宋" w:hAnsi="仿宋" w:hint="eastAsia"/>
          <w:sz w:val="32"/>
          <w:szCs w:val="32"/>
        </w:rPr>
        <w:t>刘艺婷15956989029</w:t>
      </w:r>
    </w:p>
    <w:p w:rsidR="00F71C4F" w:rsidRDefault="00F71C4F" w:rsidP="00925DEA">
      <w:pPr>
        <w:spacing w:line="560" w:lineRule="exact"/>
        <w:jc w:val="left"/>
        <w:rPr>
          <w:rFonts w:ascii="仿宋" w:eastAsia="仿宋" w:hAnsi="仿宋"/>
          <w:sz w:val="32"/>
          <w:szCs w:val="28"/>
        </w:rPr>
      </w:pPr>
    </w:p>
    <w:p w:rsidR="00925DEA" w:rsidRDefault="00F71C4F" w:rsidP="00925DEA">
      <w:pPr>
        <w:spacing w:line="560" w:lineRule="exact"/>
        <w:jc w:val="left"/>
        <w:rPr>
          <w:rFonts w:ascii="仿宋" w:eastAsia="仿宋" w:hAnsi="仿宋"/>
          <w:sz w:val="32"/>
          <w:szCs w:val="28"/>
        </w:rPr>
      </w:pPr>
      <w:r>
        <w:rPr>
          <w:rFonts w:ascii="仿宋" w:eastAsia="仿宋" w:hAnsi="仿宋" w:hint="eastAsia"/>
          <w:sz w:val="32"/>
          <w:szCs w:val="28"/>
        </w:rPr>
        <w:t>专家评审及</w:t>
      </w:r>
      <w:r w:rsidR="00925DEA">
        <w:rPr>
          <w:rFonts w:ascii="仿宋" w:eastAsia="仿宋" w:hAnsi="仿宋" w:hint="eastAsia"/>
          <w:sz w:val="32"/>
          <w:szCs w:val="28"/>
        </w:rPr>
        <w:t>投资联盟联系：</w:t>
      </w:r>
    </w:p>
    <w:p w:rsidR="008F1E2A" w:rsidRDefault="008F1E2A" w:rsidP="00925DEA">
      <w:pPr>
        <w:spacing w:line="560" w:lineRule="exact"/>
        <w:jc w:val="left"/>
        <w:rPr>
          <w:rFonts w:ascii="仿宋" w:eastAsia="仿宋" w:hAnsi="仿宋"/>
          <w:sz w:val="32"/>
          <w:szCs w:val="32"/>
        </w:rPr>
      </w:pPr>
      <w:r w:rsidRPr="00107437">
        <w:rPr>
          <w:rFonts w:ascii="仿宋" w:eastAsia="仿宋" w:hAnsi="仿宋" w:hint="eastAsia"/>
          <w:sz w:val="32"/>
          <w:szCs w:val="28"/>
        </w:rPr>
        <w:t>廖敏18949885332</w:t>
      </w:r>
      <w:r>
        <w:rPr>
          <w:rFonts w:ascii="仿宋" w:eastAsia="仿宋" w:hAnsi="仿宋" w:hint="eastAsia"/>
          <w:sz w:val="32"/>
          <w:szCs w:val="28"/>
        </w:rPr>
        <w:t xml:space="preserve">  </w:t>
      </w:r>
      <w:r w:rsidR="00925DEA">
        <w:rPr>
          <w:rFonts w:ascii="仿宋" w:eastAsia="仿宋" w:hAnsi="仿宋" w:hint="eastAsia"/>
          <w:sz w:val="32"/>
          <w:szCs w:val="28"/>
        </w:rPr>
        <w:t xml:space="preserve">  </w:t>
      </w:r>
      <w:r>
        <w:rPr>
          <w:rFonts w:ascii="仿宋" w:eastAsia="仿宋" w:hAnsi="仿宋" w:hint="eastAsia"/>
          <w:sz w:val="32"/>
          <w:szCs w:val="28"/>
        </w:rPr>
        <w:t xml:space="preserve">  王晨辰</w:t>
      </w:r>
      <w:r>
        <w:rPr>
          <w:rFonts w:ascii="仿宋" w:eastAsia="仿宋" w:hAnsi="仿宋"/>
          <w:sz w:val="32"/>
          <w:szCs w:val="28"/>
        </w:rPr>
        <w:t>1565514</w:t>
      </w:r>
      <w:r w:rsidRPr="00E52D14">
        <w:rPr>
          <w:rFonts w:ascii="仿宋" w:eastAsia="仿宋" w:hAnsi="仿宋"/>
          <w:sz w:val="32"/>
          <w:szCs w:val="28"/>
        </w:rPr>
        <w:t>9527</w:t>
      </w:r>
    </w:p>
    <w:p w:rsidR="008F1E2A" w:rsidRDefault="008F1E2A" w:rsidP="00764273">
      <w:pPr>
        <w:spacing w:line="560" w:lineRule="exact"/>
        <w:jc w:val="left"/>
        <w:rPr>
          <w:rFonts w:ascii="仿宋" w:eastAsia="仿宋" w:hAnsi="仿宋"/>
          <w:sz w:val="32"/>
          <w:szCs w:val="32"/>
        </w:rPr>
      </w:pPr>
    </w:p>
    <w:p w:rsidR="00B54D06" w:rsidRDefault="00B54D06" w:rsidP="00764273">
      <w:pPr>
        <w:spacing w:line="560" w:lineRule="exact"/>
        <w:jc w:val="left"/>
        <w:rPr>
          <w:rFonts w:ascii="仿宋" w:eastAsia="仿宋" w:hAnsi="仿宋"/>
          <w:sz w:val="32"/>
          <w:szCs w:val="32"/>
        </w:rPr>
      </w:pPr>
      <w:r>
        <w:rPr>
          <w:rFonts w:ascii="仿宋" w:eastAsia="仿宋" w:hAnsi="仿宋" w:hint="eastAsia"/>
          <w:sz w:val="32"/>
          <w:szCs w:val="32"/>
        </w:rPr>
        <w:t>客服</w:t>
      </w:r>
      <w:r w:rsidR="002E079A" w:rsidRPr="008831E8">
        <w:rPr>
          <w:rFonts w:ascii="仿宋" w:eastAsia="仿宋" w:hAnsi="仿宋" w:hint="eastAsia"/>
          <w:sz w:val="32"/>
          <w:szCs w:val="32"/>
        </w:rPr>
        <w:t>电话：</w:t>
      </w:r>
      <w:r w:rsidR="002E079A" w:rsidRPr="008831E8">
        <w:rPr>
          <w:rFonts w:ascii="仿宋" w:eastAsia="仿宋" w:hAnsi="仿宋"/>
          <w:sz w:val="32"/>
          <w:szCs w:val="32"/>
        </w:rPr>
        <w:t>0551-6537</w:t>
      </w:r>
      <w:r w:rsidR="004779BD" w:rsidRPr="004779BD">
        <w:rPr>
          <w:rFonts w:ascii="仿宋" w:eastAsia="仿宋" w:hAnsi="仿宋"/>
          <w:sz w:val="32"/>
          <w:szCs w:val="32"/>
        </w:rPr>
        <w:t>0167</w:t>
      </w:r>
      <w:r w:rsidR="008F1E2A">
        <w:rPr>
          <w:rFonts w:ascii="仿宋" w:eastAsia="仿宋" w:hAnsi="仿宋" w:hint="eastAsia"/>
          <w:sz w:val="32"/>
          <w:szCs w:val="32"/>
        </w:rPr>
        <w:t xml:space="preserve">    </w:t>
      </w:r>
      <w:r w:rsidR="008F1E2A" w:rsidRPr="00107437">
        <w:rPr>
          <w:rFonts w:ascii="仿宋" w:eastAsia="仿宋" w:hAnsi="仿宋" w:hint="eastAsia"/>
          <w:sz w:val="32"/>
          <w:szCs w:val="28"/>
        </w:rPr>
        <w:t>0551-653776</w:t>
      </w:r>
      <w:r w:rsidR="008F1E2A">
        <w:rPr>
          <w:rFonts w:ascii="仿宋" w:eastAsia="仿宋" w:hAnsi="仿宋" w:hint="eastAsia"/>
          <w:sz w:val="32"/>
          <w:szCs w:val="28"/>
        </w:rPr>
        <w:t>15</w:t>
      </w:r>
    </w:p>
    <w:p w:rsidR="00B54D06" w:rsidRDefault="008F1E2A" w:rsidP="00764273">
      <w:pPr>
        <w:spacing w:line="560" w:lineRule="exact"/>
        <w:jc w:val="left"/>
        <w:rPr>
          <w:rFonts w:ascii="仿宋" w:eastAsia="仿宋" w:hAnsi="仿宋"/>
          <w:sz w:val="32"/>
          <w:szCs w:val="32"/>
        </w:rPr>
      </w:pPr>
      <w:r>
        <w:rPr>
          <w:rFonts w:ascii="仿宋" w:eastAsia="仿宋" w:hAnsi="仿宋" w:hint="eastAsia"/>
          <w:sz w:val="32"/>
          <w:szCs w:val="32"/>
        </w:rPr>
        <w:t>大赛</w:t>
      </w:r>
      <w:r w:rsidR="002E079A" w:rsidRPr="008831E8">
        <w:rPr>
          <w:rFonts w:ascii="仿宋" w:eastAsia="仿宋" w:hAnsi="仿宋" w:hint="eastAsia"/>
          <w:sz w:val="32"/>
          <w:szCs w:val="32"/>
        </w:rPr>
        <w:t>邮箱：</w:t>
      </w:r>
      <w:r w:rsidR="00B54D06" w:rsidRPr="00B456E7">
        <w:rPr>
          <w:rFonts w:ascii="仿宋" w:eastAsia="仿宋" w:hAnsi="仿宋"/>
          <w:sz w:val="32"/>
          <w:szCs w:val="32"/>
        </w:rPr>
        <w:t>zhly@365jia.cn</w:t>
      </w:r>
    </w:p>
    <w:p w:rsidR="00B54D06" w:rsidRDefault="002E079A" w:rsidP="00764273">
      <w:pPr>
        <w:spacing w:line="560" w:lineRule="exact"/>
        <w:jc w:val="left"/>
      </w:pPr>
      <w:r w:rsidRPr="008831E8">
        <w:rPr>
          <w:rFonts w:ascii="仿宋" w:eastAsia="仿宋" w:hAnsi="仿宋" w:hint="eastAsia"/>
          <w:sz w:val="32"/>
          <w:szCs w:val="32"/>
        </w:rPr>
        <w:t>大赛官网：</w:t>
      </w:r>
      <w:hyperlink r:id="rId7" w:history="1">
        <w:r w:rsidRPr="008831E8">
          <w:rPr>
            <w:rFonts w:ascii="仿宋" w:eastAsia="仿宋" w:hAnsi="仿宋"/>
            <w:sz w:val="32"/>
            <w:szCs w:val="32"/>
          </w:rPr>
          <w:t>zhly.365jia.cn</w:t>
        </w:r>
      </w:hyperlink>
    </w:p>
    <w:p w:rsidR="002E079A" w:rsidRDefault="00D342C0" w:rsidP="00764273">
      <w:pPr>
        <w:spacing w:line="560" w:lineRule="exact"/>
        <w:jc w:val="left"/>
        <w:rPr>
          <w:rFonts w:ascii="仿宋" w:eastAsia="仿宋" w:hAnsi="仿宋"/>
          <w:sz w:val="32"/>
          <w:szCs w:val="32"/>
        </w:rPr>
      </w:pPr>
      <w:r>
        <w:rPr>
          <w:rFonts w:ascii="仿宋" w:eastAsia="仿宋" w:hAnsi="仿宋" w:hint="eastAsia"/>
          <w:sz w:val="32"/>
          <w:szCs w:val="32"/>
        </w:rPr>
        <w:t>大赛</w:t>
      </w:r>
      <w:r w:rsidR="002E079A" w:rsidRPr="008831E8">
        <w:rPr>
          <w:rFonts w:ascii="仿宋" w:eastAsia="仿宋" w:hAnsi="仿宋"/>
          <w:sz w:val="32"/>
          <w:szCs w:val="32"/>
        </w:rPr>
        <w:t>QQ</w:t>
      </w:r>
      <w:r w:rsidR="002E079A" w:rsidRPr="008831E8">
        <w:rPr>
          <w:rFonts w:ascii="仿宋" w:eastAsia="仿宋" w:hAnsi="仿宋" w:hint="eastAsia"/>
          <w:sz w:val="32"/>
          <w:szCs w:val="32"/>
        </w:rPr>
        <w:t>群：</w:t>
      </w:r>
      <w:r w:rsidR="002E079A" w:rsidRPr="008831E8">
        <w:rPr>
          <w:rFonts w:ascii="仿宋" w:eastAsia="仿宋" w:hAnsi="仿宋"/>
          <w:sz w:val="32"/>
          <w:szCs w:val="32"/>
        </w:rPr>
        <w:t>379224946</w:t>
      </w:r>
    </w:p>
    <w:p w:rsidR="00B54D06" w:rsidRDefault="00B54D06" w:rsidP="00E10C00">
      <w:pPr>
        <w:spacing w:line="640" w:lineRule="exact"/>
        <w:jc w:val="left"/>
        <w:rPr>
          <w:rFonts w:ascii="仿宋" w:eastAsia="仿宋" w:hAnsi="仿宋"/>
          <w:sz w:val="32"/>
          <w:szCs w:val="32"/>
        </w:rPr>
      </w:pPr>
    </w:p>
    <w:p w:rsidR="00D342C0" w:rsidRDefault="00D342C0" w:rsidP="00E10C00">
      <w:pPr>
        <w:spacing w:line="640" w:lineRule="exact"/>
        <w:jc w:val="left"/>
        <w:rPr>
          <w:rFonts w:ascii="仿宋" w:eastAsia="仿宋" w:hAnsi="仿宋"/>
          <w:sz w:val="32"/>
          <w:szCs w:val="32"/>
        </w:rPr>
      </w:pPr>
    </w:p>
    <w:p w:rsidR="00285D75" w:rsidRPr="00834866" w:rsidRDefault="00285D75" w:rsidP="00285D75">
      <w:pPr>
        <w:spacing w:line="640" w:lineRule="exact"/>
        <w:jc w:val="right"/>
        <w:rPr>
          <w:rFonts w:ascii="仿宋" w:eastAsia="仿宋" w:hAnsi="仿宋"/>
          <w:b/>
          <w:sz w:val="32"/>
          <w:szCs w:val="28"/>
        </w:rPr>
      </w:pPr>
      <w:r w:rsidRPr="00834866">
        <w:rPr>
          <w:rFonts w:ascii="仿宋" w:eastAsia="仿宋" w:hAnsi="仿宋" w:hint="eastAsia"/>
          <w:b/>
          <w:sz w:val="32"/>
          <w:szCs w:val="28"/>
        </w:rPr>
        <w:t>大赛组委会</w:t>
      </w:r>
    </w:p>
    <w:p w:rsidR="00285D75" w:rsidRPr="00834866" w:rsidRDefault="00285D75" w:rsidP="00285D75">
      <w:pPr>
        <w:spacing w:line="640" w:lineRule="exact"/>
        <w:jc w:val="right"/>
        <w:rPr>
          <w:rFonts w:ascii="仿宋" w:eastAsia="仿宋" w:hAnsi="仿宋"/>
          <w:b/>
          <w:sz w:val="28"/>
          <w:szCs w:val="28"/>
        </w:rPr>
      </w:pPr>
      <w:r w:rsidRPr="00834866">
        <w:rPr>
          <w:rFonts w:ascii="仿宋" w:eastAsia="仿宋" w:hAnsi="仿宋" w:hint="eastAsia"/>
          <w:b/>
          <w:sz w:val="28"/>
          <w:szCs w:val="28"/>
        </w:rPr>
        <w:t>2015年1</w:t>
      </w:r>
      <w:r w:rsidR="00D342C0">
        <w:rPr>
          <w:rFonts w:ascii="仿宋" w:eastAsia="仿宋" w:hAnsi="仿宋" w:hint="eastAsia"/>
          <w:b/>
          <w:sz w:val="28"/>
          <w:szCs w:val="28"/>
        </w:rPr>
        <w:t>1</w:t>
      </w:r>
      <w:r w:rsidRPr="00834866">
        <w:rPr>
          <w:rFonts w:ascii="仿宋" w:eastAsia="仿宋" w:hAnsi="仿宋" w:hint="eastAsia"/>
          <w:b/>
          <w:sz w:val="28"/>
          <w:szCs w:val="28"/>
        </w:rPr>
        <w:t>月</w:t>
      </w:r>
      <w:r w:rsidR="002A6E56">
        <w:rPr>
          <w:rFonts w:ascii="仿宋" w:eastAsia="仿宋" w:hAnsi="仿宋" w:hint="eastAsia"/>
          <w:b/>
          <w:sz w:val="28"/>
          <w:szCs w:val="28"/>
        </w:rPr>
        <w:t>18</w:t>
      </w:r>
      <w:r w:rsidRPr="00834866">
        <w:rPr>
          <w:rFonts w:ascii="仿宋" w:eastAsia="仿宋" w:hAnsi="仿宋" w:hint="eastAsia"/>
          <w:b/>
          <w:sz w:val="28"/>
          <w:szCs w:val="28"/>
        </w:rPr>
        <w:t>日</w:t>
      </w:r>
    </w:p>
    <w:p w:rsidR="00285D75" w:rsidRPr="00285D75" w:rsidRDefault="00285D75" w:rsidP="00E10C00">
      <w:pPr>
        <w:spacing w:line="640" w:lineRule="exact"/>
        <w:jc w:val="left"/>
        <w:rPr>
          <w:rFonts w:ascii="仿宋" w:eastAsia="仿宋" w:hAnsi="仿宋"/>
          <w:sz w:val="32"/>
          <w:szCs w:val="32"/>
        </w:rPr>
      </w:pPr>
    </w:p>
    <w:sectPr w:rsidR="00285D75" w:rsidRPr="00285D75" w:rsidSect="00692186">
      <w:headerReference w:type="default" r:id="rId8"/>
      <w:footerReference w:type="default" r:id="rId9"/>
      <w:pgSz w:w="11906" w:h="16838" w:code="9"/>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403" w:rsidRDefault="00EF0403" w:rsidP="00CA493C">
      <w:r>
        <w:separator/>
      </w:r>
    </w:p>
  </w:endnote>
  <w:endnote w:type="continuationSeparator" w:id="1">
    <w:p w:rsidR="00EF0403" w:rsidRDefault="00EF0403" w:rsidP="00CA4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A00002BF" w:usb1="79DF7CFA" w:usb2="00000016" w:usb3="00000000" w:csb0="001E019D" w:csb1="00000000"/>
  </w:font>
  <w:font w:name="方正小标宋简体">
    <w:altName w:val="微软雅黑"/>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
    <w:altName w:val="Arial Unicode MS"/>
    <w:charset w:val="86"/>
    <w:family w:val="modern"/>
    <w:pitch w:val="fixed"/>
    <w:sig w:usb0="00000000"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27799"/>
      <w:docPartObj>
        <w:docPartGallery w:val="Page Numbers (Bottom of Page)"/>
        <w:docPartUnique/>
      </w:docPartObj>
    </w:sdtPr>
    <w:sdtContent>
      <w:p w:rsidR="008D574A" w:rsidRDefault="00ED51D9">
        <w:pPr>
          <w:pStyle w:val="a4"/>
          <w:jc w:val="center"/>
        </w:pPr>
        <w:fldSimple w:instr=" PAGE   \* MERGEFORMAT ">
          <w:r w:rsidR="00FE2154" w:rsidRPr="00FE2154">
            <w:rPr>
              <w:noProof/>
              <w:lang w:val="zh-CN"/>
            </w:rPr>
            <w:t>21</w:t>
          </w:r>
        </w:fldSimple>
      </w:p>
    </w:sdtContent>
  </w:sdt>
  <w:p w:rsidR="008D574A" w:rsidRDefault="008D57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403" w:rsidRDefault="00EF0403" w:rsidP="00CA493C">
      <w:r>
        <w:separator/>
      </w:r>
    </w:p>
  </w:footnote>
  <w:footnote w:type="continuationSeparator" w:id="1">
    <w:p w:rsidR="00EF0403" w:rsidRDefault="00EF0403" w:rsidP="00CA4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79A" w:rsidRDefault="002E079A" w:rsidP="00DD2A5F">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C56AD"/>
    <w:multiLevelType w:val="hybridMultilevel"/>
    <w:tmpl w:val="E190D8DA"/>
    <w:lvl w:ilvl="0" w:tplc="B004FCEE">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639C8B0"/>
    <w:multiLevelType w:val="singleLevel"/>
    <w:tmpl w:val="5639C8B0"/>
    <w:lvl w:ilvl="0">
      <w:start w:val="6"/>
      <w:numFmt w:val="chineseCounting"/>
      <w:suff w:val="nothing"/>
      <w:lvlText w:val="%1、"/>
      <w:lvlJc w:val="left"/>
    </w:lvl>
  </w:abstractNum>
  <w:abstractNum w:abstractNumId="2">
    <w:nsid w:val="57DD7B61"/>
    <w:multiLevelType w:val="hybridMultilevel"/>
    <w:tmpl w:val="26ACFF7C"/>
    <w:lvl w:ilvl="0" w:tplc="C150B22E">
      <w:start w:val="6"/>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27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5197"/>
    <w:rsid w:val="00004ABA"/>
    <w:rsid w:val="00021520"/>
    <w:rsid w:val="00022581"/>
    <w:rsid w:val="0002698E"/>
    <w:rsid w:val="00042AF6"/>
    <w:rsid w:val="00042F48"/>
    <w:rsid w:val="000647C1"/>
    <w:rsid w:val="00081FB4"/>
    <w:rsid w:val="00085270"/>
    <w:rsid w:val="00086EDF"/>
    <w:rsid w:val="000973A8"/>
    <w:rsid w:val="000A6959"/>
    <w:rsid w:val="000B5130"/>
    <w:rsid w:val="000C2EFF"/>
    <w:rsid w:val="000C595C"/>
    <w:rsid w:val="000C66FF"/>
    <w:rsid w:val="000D7836"/>
    <w:rsid w:val="000E080A"/>
    <w:rsid w:val="000F2C3D"/>
    <w:rsid w:val="00104F3C"/>
    <w:rsid w:val="00110E09"/>
    <w:rsid w:val="001132CB"/>
    <w:rsid w:val="00125CDA"/>
    <w:rsid w:val="0013006F"/>
    <w:rsid w:val="00136448"/>
    <w:rsid w:val="00137527"/>
    <w:rsid w:val="00153F7D"/>
    <w:rsid w:val="00157D1D"/>
    <w:rsid w:val="00177DDD"/>
    <w:rsid w:val="0018315D"/>
    <w:rsid w:val="00186B69"/>
    <w:rsid w:val="001A0D9D"/>
    <w:rsid w:val="001A644F"/>
    <w:rsid w:val="001B3723"/>
    <w:rsid w:val="001D3431"/>
    <w:rsid w:val="001E4CA1"/>
    <w:rsid w:val="00241514"/>
    <w:rsid w:val="0027765C"/>
    <w:rsid w:val="002811FD"/>
    <w:rsid w:val="00283F52"/>
    <w:rsid w:val="00285D75"/>
    <w:rsid w:val="002A185E"/>
    <w:rsid w:val="002A6E56"/>
    <w:rsid w:val="002A7623"/>
    <w:rsid w:val="002C47E5"/>
    <w:rsid w:val="002D3973"/>
    <w:rsid w:val="002D4F7B"/>
    <w:rsid w:val="002E079A"/>
    <w:rsid w:val="002F2FFA"/>
    <w:rsid w:val="0030422D"/>
    <w:rsid w:val="00304DF1"/>
    <w:rsid w:val="0031714D"/>
    <w:rsid w:val="00321FE8"/>
    <w:rsid w:val="00334FA7"/>
    <w:rsid w:val="0035201B"/>
    <w:rsid w:val="00363913"/>
    <w:rsid w:val="003659E1"/>
    <w:rsid w:val="00393CA6"/>
    <w:rsid w:val="003A5197"/>
    <w:rsid w:val="003B24C4"/>
    <w:rsid w:val="003C010D"/>
    <w:rsid w:val="003E0A32"/>
    <w:rsid w:val="003F2EBD"/>
    <w:rsid w:val="004632CB"/>
    <w:rsid w:val="00471A68"/>
    <w:rsid w:val="00476346"/>
    <w:rsid w:val="00477488"/>
    <w:rsid w:val="004779BD"/>
    <w:rsid w:val="00494F50"/>
    <w:rsid w:val="004A0A65"/>
    <w:rsid w:val="004C7D15"/>
    <w:rsid w:val="004D4B17"/>
    <w:rsid w:val="004D621D"/>
    <w:rsid w:val="004E6C7B"/>
    <w:rsid w:val="00500ACF"/>
    <w:rsid w:val="0050379E"/>
    <w:rsid w:val="00504AC6"/>
    <w:rsid w:val="005120FD"/>
    <w:rsid w:val="0051372E"/>
    <w:rsid w:val="00521E99"/>
    <w:rsid w:val="005371A2"/>
    <w:rsid w:val="00552B6B"/>
    <w:rsid w:val="00556E12"/>
    <w:rsid w:val="005840F1"/>
    <w:rsid w:val="0058425E"/>
    <w:rsid w:val="005847D9"/>
    <w:rsid w:val="005B3B6C"/>
    <w:rsid w:val="005C0DA6"/>
    <w:rsid w:val="005C6905"/>
    <w:rsid w:val="005F163A"/>
    <w:rsid w:val="005F23CF"/>
    <w:rsid w:val="0060323B"/>
    <w:rsid w:val="006128B7"/>
    <w:rsid w:val="0061539E"/>
    <w:rsid w:val="006169C5"/>
    <w:rsid w:val="00631564"/>
    <w:rsid w:val="00635FA3"/>
    <w:rsid w:val="00656F7A"/>
    <w:rsid w:val="00671150"/>
    <w:rsid w:val="00680B72"/>
    <w:rsid w:val="00692186"/>
    <w:rsid w:val="006A3FC5"/>
    <w:rsid w:val="006A484A"/>
    <w:rsid w:val="006A73B8"/>
    <w:rsid w:val="006D48BA"/>
    <w:rsid w:val="006D6DC5"/>
    <w:rsid w:val="006E310D"/>
    <w:rsid w:val="006F13DF"/>
    <w:rsid w:val="0074476A"/>
    <w:rsid w:val="00764273"/>
    <w:rsid w:val="00774E5E"/>
    <w:rsid w:val="00790515"/>
    <w:rsid w:val="00792948"/>
    <w:rsid w:val="00797174"/>
    <w:rsid w:val="007A221D"/>
    <w:rsid w:val="007A30D6"/>
    <w:rsid w:val="007A5882"/>
    <w:rsid w:val="007B3322"/>
    <w:rsid w:val="007C6646"/>
    <w:rsid w:val="007D075E"/>
    <w:rsid w:val="00806570"/>
    <w:rsid w:val="00811ED9"/>
    <w:rsid w:val="008133A5"/>
    <w:rsid w:val="008155B0"/>
    <w:rsid w:val="008157E4"/>
    <w:rsid w:val="00834866"/>
    <w:rsid w:val="0083678B"/>
    <w:rsid w:val="00837598"/>
    <w:rsid w:val="008461F1"/>
    <w:rsid w:val="00866FB7"/>
    <w:rsid w:val="00870D14"/>
    <w:rsid w:val="00871215"/>
    <w:rsid w:val="008831E8"/>
    <w:rsid w:val="00891643"/>
    <w:rsid w:val="008D574A"/>
    <w:rsid w:val="008D7C49"/>
    <w:rsid w:val="008E6374"/>
    <w:rsid w:val="008F1E2A"/>
    <w:rsid w:val="008F2D5F"/>
    <w:rsid w:val="009162B3"/>
    <w:rsid w:val="00925DEA"/>
    <w:rsid w:val="00934896"/>
    <w:rsid w:val="00936AB1"/>
    <w:rsid w:val="00937123"/>
    <w:rsid w:val="00951C83"/>
    <w:rsid w:val="00955671"/>
    <w:rsid w:val="00967F57"/>
    <w:rsid w:val="00994C91"/>
    <w:rsid w:val="009B5CF2"/>
    <w:rsid w:val="009D06B3"/>
    <w:rsid w:val="009D2EC4"/>
    <w:rsid w:val="009F7576"/>
    <w:rsid w:val="00A00F87"/>
    <w:rsid w:val="00A019CD"/>
    <w:rsid w:val="00A04D8F"/>
    <w:rsid w:val="00A16AE0"/>
    <w:rsid w:val="00A23154"/>
    <w:rsid w:val="00A63AFD"/>
    <w:rsid w:val="00A87F8A"/>
    <w:rsid w:val="00A91EEF"/>
    <w:rsid w:val="00A97B41"/>
    <w:rsid w:val="00AB1AF3"/>
    <w:rsid w:val="00AB4736"/>
    <w:rsid w:val="00AE3F8F"/>
    <w:rsid w:val="00AE643C"/>
    <w:rsid w:val="00AF3925"/>
    <w:rsid w:val="00B24B49"/>
    <w:rsid w:val="00B3553F"/>
    <w:rsid w:val="00B40E7D"/>
    <w:rsid w:val="00B456E7"/>
    <w:rsid w:val="00B54D06"/>
    <w:rsid w:val="00B77959"/>
    <w:rsid w:val="00B86231"/>
    <w:rsid w:val="00B94CED"/>
    <w:rsid w:val="00BA3E17"/>
    <w:rsid w:val="00BA4A4B"/>
    <w:rsid w:val="00BD0888"/>
    <w:rsid w:val="00BD52A3"/>
    <w:rsid w:val="00BE0D10"/>
    <w:rsid w:val="00C05A9B"/>
    <w:rsid w:val="00C2360B"/>
    <w:rsid w:val="00C268C0"/>
    <w:rsid w:val="00C26EF5"/>
    <w:rsid w:val="00C43247"/>
    <w:rsid w:val="00C47CCE"/>
    <w:rsid w:val="00C50A3C"/>
    <w:rsid w:val="00C535B7"/>
    <w:rsid w:val="00C76611"/>
    <w:rsid w:val="00C91399"/>
    <w:rsid w:val="00CA493C"/>
    <w:rsid w:val="00CC0916"/>
    <w:rsid w:val="00CD49A7"/>
    <w:rsid w:val="00CD75F7"/>
    <w:rsid w:val="00CF2774"/>
    <w:rsid w:val="00D23509"/>
    <w:rsid w:val="00D23EC6"/>
    <w:rsid w:val="00D32566"/>
    <w:rsid w:val="00D342C0"/>
    <w:rsid w:val="00D53725"/>
    <w:rsid w:val="00D63CAA"/>
    <w:rsid w:val="00D8268F"/>
    <w:rsid w:val="00D87524"/>
    <w:rsid w:val="00D9175D"/>
    <w:rsid w:val="00DB251D"/>
    <w:rsid w:val="00DD2A5F"/>
    <w:rsid w:val="00DD6857"/>
    <w:rsid w:val="00DE2480"/>
    <w:rsid w:val="00DE5BB6"/>
    <w:rsid w:val="00DF32A5"/>
    <w:rsid w:val="00E10C00"/>
    <w:rsid w:val="00E12535"/>
    <w:rsid w:val="00E22379"/>
    <w:rsid w:val="00E2261E"/>
    <w:rsid w:val="00E23989"/>
    <w:rsid w:val="00E308A4"/>
    <w:rsid w:val="00E44A77"/>
    <w:rsid w:val="00E50F44"/>
    <w:rsid w:val="00E5508D"/>
    <w:rsid w:val="00E64FC0"/>
    <w:rsid w:val="00E81825"/>
    <w:rsid w:val="00E952E9"/>
    <w:rsid w:val="00EA10E3"/>
    <w:rsid w:val="00EB79E7"/>
    <w:rsid w:val="00EB7EED"/>
    <w:rsid w:val="00EC19D4"/>
    <w:rsid w:val="00ED51D9"/>
    <w:rsid w:val="00EE0255"/>
    <w:rsid w:val="00EE0A36"/>
    <w:rsid w:val="00EE5AD5"/>
    <w:rsid w:val="00EF0403"/>
    <w:rsid w:val="00EF30D5"/>
    <w:rsid w:val="00EF6E29"/>
    <w:rsid w:val="00F010E9"/>
    <w:rsid w:val="00F05050"/>
    <w:rsid w:val="00F11432"/>
    <w:rsid w:val="00F1211E"/>
    <w:rsid w:val="00F37547"/>
    <w:rsid w:val="00F56DC1"/>
    <w:rsid w:val="00F64F47"/>
    <w:rsid w:val="00F6783B"/>
    <w:rsid w:val="00F71C4F"/>
    <w:rsid w:val="00FA35F7"/>
    <w:rsid w:val="00FA603C"/>
    <w:rsid w:val="00FB3A7B"/>
    <w:rsid w:val="00FC32BE"/>
    <w:rsid w:val="00FC490E"/>
    <w:rsid w:val="00FD2FAF"/>
    <w:rsid w:val="00FE2154"/>
    <w:rsid w:val="00FE4867"/>
    <w:rsid w:val="00FF4D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9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A493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CA493C"/>
    <w:rPr>
      <w:rFonts w:cs="Times New Roman"/>
      <w:sz w:val="18"/>
      <w:szCs w:val="18"/>
    </w:rPr>
  </w:style>
  <w:style w:type="paragraph" w:styleId="a4">
    <w:name w:val="footer"/>
    <w:basedOn w:val="a"/>
    <w:link w:val="Char0"/>
    <w:uiPriority w:val="99"/>
    <w:rsid w:val="00CA493C"/>
    <w:pPr>
      <w:tabs>
        <w:tab w:val="center" w:pos="4153"/>
        <w:tab w:val="right" w:pos="8306"/>
      </w:tabs>
      <w:snapToGrid w:val="0"/>
      <w:jc w:val="left"/>
    </w:pPr>
    <w:rPr>
      <w:sz w:val="18"/>
      <w:szCs w:val="18"/>
    </w:rPr>
  </w:style>
  <w:style w:type="character" w:customStyle="1" w:styleId="Char0">
    <w:name w:val="页脚 Char"/>
    <w:link w:val="a4"/>
    <w:uiPriority w:val="99"/>
    <w:locked/>
    <w:rsid w:val="00CA493C"/>
    <w:rPr>
      <w:rFonts w:cs="Times New Roman"/>
      <w:sz w:val="18"/>
      <w:szCs w:val="18"/>
    </w:rPr>
  </w:style>
  <w:style w:type="paragraph" w:styleId="a5">
    <w:name w:val="List Paragraph"/>
    <w:basedOn w:val="a"/>
    <w:uiPriority w:val="99"/>
    <w:qFormat/>
    <w:rsid w:val="00671150"/>
    <w:pPr>
      <w:ind w:firstLineChars="200" w:firstLine="420"/>
    </w:pPr>
  </w:style>
  <w:style w:type="paragraph" w:styleId="a6">
    <w:name w:val="Balloon Text"/>
    <w:basedOn w:val="a"/>
    <w:link w:val="Char1"/>
    <w:uiPriority w:val="99"/>
    <w:semiHidden/>
    <w:rsid w:val="00021520"/>
    <w:rPr>
      <w:sz w:val="18"/>
      <w:szCs w:val="18"/>
    </w:rPr>
  </w:style>
  <w:style w:type="character" w:customStyle="1" w:styleId="Char1">
    <w:name w:val="批注框文本 Char"/>
    <w:link w:val="a6"/>
    <w:uiPriority w:val="99"/>
    <w:semiHidden/>
    <w:locked/>
    <w:rsid w:val="00021520"/>
    <w:rPr>
      <w:rFonts w:cs="Times New Roman"/>
      <w:sz w:val="18"/>
      <w:szCs w:val="18"/>
    </w:rPr>
  </w:style>
  <w:style w:type="character" w:styleId="a7">
    <w:name w:val="Hyperlink"/>
    <w:uiPriority w:val="99"/>
    <w:rsid w:val="00F05050"/>
    <w:rPr>
      <w:rFonts w:cs="Times New Roman"/>
      <w:color w:val="0000FF"/>
      <w:u w:val="single"/>
    </w:rPr>
  </w:style>
  <w:style w:type="paragraph" w:styleId="a8">
    <w:name w:val="Date"/>
    <w:basedOn w:val="a"/>
    <w:next w:val="a"/>
    <w:link w:val="Char2"/>
    <w:uiPriority w:val="99"/>
    <w:semiHidden/>
    <w:rsid w:val="00F05050"/>
    <w:pPr>
      <w:ind w:leftChars="2500" w:left="100"/>
    </w:pPr>
  </w:style>
  <w:style w:type="character" w:customStyle="1" w:styleId="Char2">
    <w:name w:val="日期 Char"/>
    <w:link w:val="a8"/>
    <w:uiPriority w:val="99"/>
    <w:semiHidden/>
    <w:locked/>
    <w:rsid w:val="00F05050"/>
    <w:rPr>
      <w:rFonts w:cs="Times New Roman"/>
    </w:rPr>
  </w:style>
  <w:style w:type="character" w:styleId="a9">
    <w:name w:val="annotation reference"/>
    <w:uiPriority w:val="99"/>
    <w:semiHidden/>
    <w:rsid w:val="00E10C00"/>
    <w:rPr>
      <w:rFonts w:cs="Times New Roman"/>
      <w:sz w:val="21"/>
      <w:szCs w:val="21"/>
    </w:rPr>
  </w:style>
  <w:style w:type="paragraph" w:styleId="aa">
    <w:name w:val="annotation text"/>
    <w:basedOn w:val="a"/>
    <w:link w:val="Char3"/>
    <w:uiPriority w:val="99"/>
    <w:semiHidden/>
    <w:rsid w:val="00E10C00"/>
    <w:pPr>
      <w:jc w:val="left"/>
    </w:pPr>
  </w:style>
  <w:style w:type="character" w:customStyle="1" w:styleId="Char3">
    <w:name w:val="批注文字 Char"/>
    <w:link w:val="aa"/>
    <w:uiPriority w:val="99"/>
    <w:semiHidden/>
    <w:locked/>
    <w:rsid w:val="00E10C00"/>
    <w:rPr>
      <w:rFonts w:cs="Times New Roman"/>
    </w:rPr>
  </w:style>
  <w:style w:type="table" w:styleId="ab">
    <w:name w:val="Table Grid"/>
    <w:basedOn w:val="a1"/>
    <w:uiPriority w:val="59"/>
    <w:rsid w:val="009B5C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Strong"/>
    <w:uiPriority w:val="99"/>
    <w:qFormat/>
    <w:locked/>
    <w:rsid w:val="00D87524"/>
    <w:rPr>
      <w:rFonts w:cs="Times New Roman"/>
      <w:b/>
      <w:bCs/>
    </w:rPr>
  </w:style>
</w:styles>
</file>

<file path=word/webSettings.xml><?xml version="1.0" encoding="utf-8"?>
<w:webSettings xmlns:r="http://schemas.openxmlformats.org/officeDocument/2006/relationships" xmlns:w="http://schemas.openxmlformats.org/wordprocessingml/2006/main">
  <w:divs>
    <w:div w:id="535001263">
      <w:marLeft w:val="0"/>
      <w:marRight w:val="0"/>
      <w:marTop w:val="0"/>
      <w:marBottom w:val="0"/>
      <w:divBdr>
        <w:top w:val="none" w:sz="0" w:space="0" w:color="auto"/>
        <w:left w:val="none" w:sz="0" w:space="0" w:color="auto"/>
        <w:bottom w:val="none" w:sz="0" w:space="0" w:color="auto"/>
        <w:right w:val="none" w:sz="0" w:space="0" w:color="auto"/>
      </w:divBdr>
    </w:div>
    <w:div w:id="535001264">
      <w:marLeft w:val="0"/>
      <w:marRight w:val="0"/>
      <w:marTop w:val="0"/>
      <w:marBottom w:val="0"/>
      <w:divBdr>
        <w:top w:val="none" w:sz="0" w:space="0" w:color="auto"/>
        <w:left w:val="none" w:sz="0" w:space="0" w:color="auto"/>
        <w:bottom w:val="none" w:sz="0" w:space="0" w:color="auto"/>
        <w:right w:val="none" w:sz="0" w:space="0" w:color="auto"/>
      </w:divBdr>
    </w:div>
    <w:div w:id="535001265">
      <w:marLeft w:val="0"/>
      <w:marRight w:val="0"/>
      <w:marTop w:val="0"/>
      <w:marBottom w:val="0"/>
      <w:divBdr>
        <w:top w:val="none" w:sz="0" w:space="0" w:color="auto"/>
        <w:left w:val="none" w:sz="0" w:space="0" w:color="auto"/>
        <w:bottom w:val="none" w:sz="0" w:space="0" w:color="auto"/>
        <w:right w:val="none" w:sz="0" w:space="0" w:color="auto"/>
      </w:divBdr>
    </w:div>
    <w:div w:id="535001266">
      <w:marLeft w:val="0"/>
      <w:marRight w:val="0"/>
      <w:marTop w:val="0"/>
      <w:marBottom w:val="0"/>
      <w:divBdr>
        <w:top w:val="none" w:sz="0" w:space="0" w:color="auto"/>
        <w:left w:val="none" w:sz="0" w:space="0" w:color="auto"/>
        <w:bottom w:val="none" w:sz="0" w:space="0" w:color="auto"/>
        <w:right w:val="none" w:sz="0" w:space="0" w:color="auto"/>
      </w:divBdr>
    </w:div>
    <w:div w:id="535001267">
      <w:marLeft w:val="0"/>
      <w:marRight w:val="0"/>
      <w:marTop w:val="0"/>
      <w:marBottom w:val="0"/>
      <w:divBdr>
        <w:top w:val="none" w:sz="0" w:space="0" w:color="auto"/>
        <w:left w:val="none" w:sz="0" w:space="0" w:color="auto"/>
        <w:bottom w:val="none" w:sz="0" w:space="0" w:color="auto"/>
        <w:right w:val="none" w:sz="0" w:space="0" w:color="auto"/>
      </w:divBdr>
    </w:div>
    <w:div w:id="827984152">
      <w:bodyDiv w:val="1"/>
      <w:marLeft w:val="0"/>
      <w:marRight w:val="0"/>
      <w:marTop w:val="0"/>
      <w:marBottom w:val="0"/>
      <w:divBdr>
        <w:top w:val="none" w:sz="0" w:space="0" w:color="auto"/>
        <w:left w:val="none" w:sz="0" w:space="0" w:color="auto"/>
        <w:bottom w:val="none" w:sz="0" w:space="0" w:color="auto"/>
        <w:right w:val="none" w:sz="0" w:space="0" w:color="auto"/>
      </w:divBdr>
    </w:div>
    <w:div w:id="884368869">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312439757">
      <w:bodyDiv w:val="1"/>
      <w:marLeft w:val="0"/>
      <w:marRight w:val="0"/>
      <w:marTop w:val="0"/>
      <w:marBottom w:val="0"/>
      <w:divBdr>
        <w:top w:val="none" w:sz="0" w:space="0" w:color="auto"/>
        <w:left w:val="none" w:sz="0" w:space="0" w:color="auto"/>
        <w:bottom w:val="none" w:sz="0" w:space="0" w:color="auto"/>
        <w:right w:val="none" w:sz="0" w:space="0" w:color="auto"/>
      </w:divBdr>
    </w:div>
    <w:div w:id="1539969398">
      <w:bodyDiv w:val="1"/>
      <w:marLeft w:val="0"/>
      <w:marRight w:val="0"/>
      <w:marTop w:val="0"/>
      <w:marBottom w:val="0"/>
      <w:divBdr>
        <w:top w:val="none" w:sz="0" w:space="0" w:color="auto"/>
        <w:left w:val="none" w:sz="0" w:space="0" w:color="auto"/>
        <w:bottom w:val="none" w:sz="0" w:space="0" w:color="auto"/>
        <w:right w:val="none" w:sz="0" w:space="0" w:color="auto"/>
      </w:divBdr>
      <w:divsChild>
        <w:div w:id="1745225434">
          <w:marLeft w:val="0"/>
          <w:marRight w:val="0"/>
          <w:marTop w:val="0"/>
          <w:marBottom w:val="0"/>
          <w:divBdr>
            <w:top w:val="none" w:sz="0" w:space="0" w:color="auto"/>
            <w:left w:val="none" w:sz="0" w:space="0" w:color="auto"/>
            <w:bottom w:val="none" w:sz="0" w:space="0" w:color="auto"/>
            <w:right w:val="none" w:sz="0" w:space="0" w:color="auto"/>
          </w:divBdr>
        </w:div>
      </w:divsChild>
    </w:div>
    <w:div w:id="211997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hly.365jia.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22</Pages>
  <Words>1184</Words>
  <Characters>6754</Characters>
  <Application>Microsoft Office Word</Application>
  <DocSecurity>0</DocSecurity>
  <Lines>56</Lines>
  <Paragraphs>15</Paragraphs>
  <ScaleCrop>false</ScaleCrop>
  <Company>Sky123.Org</Company>
  <LinksUpToDate>false</LinksUpToDate>
  <CharactersWithSpaces>7923</CharactersWithSpaces>
  <SharedDoc>false</SharedDoc>
  <HLinks>
    <vt:vector size="12" baseType="variant">
      <vt:variant>
        <vt:i4>6422583</vt:i4>
      </vt:variant>
      <vt:variant>
        <vt:i4>3</vt:i4>
      </vt:variant>
      <vt:variant>
        <vt:i4>0</vt:i4>
      </vt:variant>
      <vt:variant>
        <vt:i4>5</vt:i4>
      </vt:variant>
      <vt:variant>
        <vt:lpwstr>http://zhly.365jia.cn/</vt:lpwstr>
      </vt:variant>
      <vt:variant>
        <vt:lpwstr/>
      </vt:variant>
      <vt:variant>
        <vt:i4>6422583</vt:i4>
      </vt:variant>
      <vt:variant>
        <vt:i4>0</vt:i4>
      </vt:variant>
      <vt:variant>
        <vt:i4>0</vt:i4>
      </vt:variant>
      <vt:variant>
        <vt:i4>5</vt:i4>
      </vt:variant>
      <vt:variant>
        <vt:lpwstr>http://zhly.365jia.cn/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储峤峤</cp:lastModifiedBy>
  <cp:revision>23</cp:revision>
  <cp:lastPrinted>2015-10-12T08:52:00Z</cp:lastPrinted>
  <dcterms:created xsi:type="dcterms:W3CDTF">2015-10-12T08:44:00Z</dcterms:created>
  <dcterms:modified xsi:type="dcterms:W3CDTF">2015-11-10T00:57:00Z</dcterms:modified>
</cp:coreProperties>
</file>